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4ED61" w14:textId="77777777" w:rsidR="00B32F5D" w:rsidRDefault="00B32F5D" w:rsidP="00B32F5D">
      <w:pPr>
        <w:pStyle w:val="LGAItemNoHeading"/>
        <w:spacing w:before="0" w:after="0"/>
        <w:rPr>
          <w:rFonts w:ascii="Arial" w:hAnsi="Arial"/>
          <w:sz w:val="28"/>
          <w:szCs w:val="28"/>
        </w:rPr>
      </w:pPr>
      <w:r>
        <w:rPr>
          <w:rFonts w:ascii="Arial" w:hAnsi="Arial"/>
          <w:sz w:val="28"/>
          <w:szCs w:val="28"/>
        </w:rPr>
        <w:t>Culture, Tourism and Sport Board – report from Cllr Ian Stephens (Chair)</w:t>
      </w:r>
    </w:p>
    <w:p w14:paraId="611351BE" w14:textId="77777777" w:rsidR="00B32F5D" w:rsidRDefault="00B32F5D" w:rsidP="00B32F5D">
      <w:pPr>
        <w:rPr>
          <w:rFonts w:ascii="Arial" w:hAnsi="Arial" w:cs="Arial"/>
          <w:b/>
        </w:rPr>
      </w:pPr>
    </w:p>
    <w:p w14:paraId="58C0FBF2" w14:textId="77777777" w:rsidR="00E85B51" w:rsidRDefault="00E85B51" w:rsidP="00E85B51">
      <w:pPr>
        <w:rPr>
          <w:rFonts w:ascii="Arial" w:hAnsi="Arial" w:cs="Arial"/>
          <w:b/>
          <w:szCs w:val="22"/>
        </w:rPr>
      </w:pPr>
      <w:r w:rsidRPr="00753F63">
        <w:rPr>
          <w:rFonts w:ascii="Arial" w:hAnsi="Arial" w:cs="Arial"/>
          <w:b/>
          <w:szCs w:val="22"/>
        </w:rPr>
        <w:t>Libraries</w:t>
      </w:r>
    </w:p>
    <w:p w14:paraId="2A8D550F" w14:textId="77777777" w:rsidR="00C01B27" w:rsidRPr="00753F63" w:rsidRDefault="00C01B27" w:rsidP="00E85B51">
      <w:pPr>
        <w:rPr>
          <w:rFonts w:ascii="Arial" w:hAnsi="Arial" w:cs="Arial"/>
          <w:b/>
          <w:szCs w:val="22"/>
        </w:rPr>
      </w:pPr>
    </w:p>
    <w:p w14:paraId="35D47740" w14:textId="4EC71143" w:rsidR="00EE6EFF" w:rsidRPr="00EE6EFF" w:rsidRDefault="006D1C3D" w:rsidP="00EE6EFF">
      <w:pPr>
        <w:pStyle w:val="ListParagraph"/>
        <w:numPr>
          <w:ilvl w:val="0"/>
          <w:numId w:val="4"/>
        </w:numPr>
        <w:rPr>
          <w:rFonts w:ascii="Arial" w:hAnsi="Arial" w:cs="Arial"/>
          <w:color w:val="000000"/>
          <w:szCs w:val="22"/>
          <w:lang w:val="en"/>
        </w:rPr>
      </w:pPr>
      <w:r w:rsidRPr="006D1C3D">
        <w:rPr>
          <w:rFonts w:ascii="Arial" w:hAnsi="Arial" w:cs="Arial"/>
          <w:szCs w:val="22"/>
        </w:rPr>
        <w:t>We</w:t>
      </w:r>
      <w:r w:rsidR="00514BD1" w:rsidRPr="006D1C3D">
        <w:rPr>
          <w:rFonts w:ascii="Arial" w:hAnsi="Arial" w:cs="Arial"/>
          <w:szCs w:val="22"/>
        </w:rPr>
        <w:t xml:space="preserve"> </w:t>
      </w:r>
      <w:r w:rsidR="00C01B27">
        <w:rPr>
          <w:rFonts w:ascii="Arial" w:hAnsi="Arial" w:cs="Arial"/>
          <w:szCs w:val="22"/>
        </w:rPr>
        <w:t xml:space="preserve">continue to </w:t>
      </w:r>
      <w:r w:rsidR="00514BD1" w:rsidRPr="006D1C3D">
        <w:rPr>
          <w:rFonts w:ascii="Arial" w:hAnsi="Arial" w:cs="Arial"/>
          <w:szCs w:val="22"/>
        </w:rPr>
        <w:t xml:space="preserve">support </w:t>
      </w:r>
      <w:r w:rsidR="00C01B27">
        <w:rPr>
          <w:rFonts w:ascii="Arial" w:hAnsi="Arial" w:cs="Arial"/>
          <w:color w:val="000000"/>
          <w:szCs w:val="22"/>
          <w:lang w:val="en"/>
        </w:rPr>
        <w:t>the proposals set out in</w:t>
      </w:r>
      <w:r w:rsidR="00FE3EE6">
        <w:rPr>
          <w:rFonts w:ascii="Arial" w:hAnsi="Arial" w:cs="Arial"/>
          <w:color w:val="000000"/>
          <w:szCs w:val="22"/>
          <w:lang w:val="en"/>
        </w:rPr>
        <w:t xml:space="preserve"> the report</w:t>
      </w:r>
      <w:r w:rsidR="00C01B27" w:rsidRPr="006D1C3D">
        <w:rPr>
          <w:rFonts w:ascii="Arial" w:hAnsi="Arial" w:cs="Arial"/>
          <w:szCs w:val="22"/>
        </w:rPr>
        <w:t xml:space="preserve"> ‘</w:t>
      </w:r>
      <w:r w:rsidR="00C01B27" w:rsidRPr="006D1C3D">
        <w:rPr>
          <w:rFonts w:ascii="Arial" w:hAnsi="Arial" w:cs="Arial"/>
          <w:lang w:val="en"/>
        </w:rPr>
        <w:t>Libraries Deliver: Ambition for Public Libraries in England 2016 to 2021</w:t>
      </w:r>
      <w:r w:rsidR="00C01B27">
        <w:rPr>
          <w:rFonts w:ascii="Arial" w:hAnsi="Arial" w:cs="Arial"/>
          <w:szCs w:val="22"/>
        </w:rPr>
        <w:t xml:space="preserve">’ </w:t>
      </w:r>
      <w:r w:rsidR="00C01B27" w:rsidRPr="006D1C3D">
        <w:rPr>
          <w:rFonts w:ascii="Arial" w:hAnsi="Arial" w:cs="Arial"/>
          <w:szCs w:val="22"/>
        </w:rPr>
        <w:t>by the Libraries Taskforce</w:t>
      </w:r>
      <w:r w:rsidR="00C01B27">
        <w:rPr>
          <w:rFonts w:ascii="Arial" w:hAnsi="Arial" w:cs="Arial"/>
          <w:szCs w:val="22"/>
        </w:rPr>
        <w:t xml:space="preserve"> to ensure </w:t>
      </w:r>
      <w:r w:rsidR="00C01B27">
        <w:rPr>
          <w:rFonts w:ascii="Arial" w:hAnsi="Arial" w:cs="Arial"/>
          <w:color w:val="000000"/>
          <w:szCs w:val="22"/>
          <w:lang w:val="en"/>
        </w:rPr>
        <w:t>funding</w:t>
      </w:r>
      <w:r w:rsidR="0055531A">
        <w:rPr>
          <w:rFonts w:ascii="Arial" w:hAnsi="Arial" w:cs="Arial"/>
          <w:color w:val="000000"/>
          <w:szCs w:val="22"/>
          <w:lang w:val="en"/>
        </w:rPr>
        <w:t xml:space="preserve"> </w:t>
      </w:r>
      <w:r w:rsidR="00FE3EE6">
        <w:rPr>
          <w:rFonts w:ascii="Arial" w:hAnsi="Arial" w:cs="Arial"/>
          <w:color w:val="000000"/>
          <w:szCs w:val="22"/>
          <w:lang w:val="en"/>
        </w:rPr>
        <w:t>is</w:t>
      </w:r>
      <w:r w:rsidR="00514BD1" w:rsidRPr="006D1C3D">
        <w:rPr>
          <w:rFonts w:ascii="Arial" w:hAnsi="Arial" w:cs="Arial"/>
          <w:color w:val="000000"/>
          <w:szCs w:val="22"/>
          <w:lang w:val="en"/>
        </w:rPr>
        <w:t xml:space="preserve"> made availabl</w:t>
      </w:r>
      <w:r w:rsidR="00C9479A">
        <w:rPr>
          <w:rFonts w:ascii="Arial" w:hAnsi="Arial" w:cs="Arial"/>
          <w:color w:val="000000"/>
          <w:szCs w:val="22"/>
          <w:lang w:val="en"/>
        </w:rPr>
        <w:t xml:space="preserve">e to help libraries transform. </w:t>
      </w:r>
      <w:r w:rsidRPr="006D1C3D">
        <w:rPr>
          <w:rFonts w:ascii="Arial" w:hAnsi="Arial" w:cs="Arial"/>
          <w:color w:val="000000"/>
          <w:szCs w:val="22"/>
          <w:lang w:val="en"/>
        </w:rPr>
        <w:t>The joint LGA and DCMS Taskforce was s</w:t>
      </w:r>
      <w:r w:rsidR="00FE3EE6">
        <w:rPr>
          <w:rFonts w:ascii="Arial" w:hAnsi="Arial" w:cs="Arial"/>
          <w:color w:val="000000"/>
          <w:szCs w:val="22"/>
          <w:lang w:val="en"/>
        </w:rPr>
        <w:t>et up to create a vision for the</w:t>
      </w:r>
      <w:r w:rsidRPr="006D1C3D">
        <w:rPr>
          <w:rFonts w:ascii="Arial" w:hAnsi="Arial" w:cs="Arial"/>
          <w:color w:val="000000"/>
          <w:szCs w:val="22"/>
          <w:lang w:val="en"/>
        </w:rPr>
        <w:t xml:space="preserve"> future of library services and prepare them to meet the needs of communities of the </w:t>
      </w:r>
      <w:r w:rsidR="005C42C7">
        <w:rPr>
          <w:rFonts w:ascii="Arial" w:hAnsi="Arial" w:cs="Arial"/>
          <w:color w:val="000000"/>
          <w:szCs w:val="22"/>
          <w:lang w:val="en"/>
        </w:rPr>
        <w:t>future,</w:t>
      </w:r>
      <w:r w:rsidRPr="006D1C3D">
        <w:rPr>
          <w:rFonts w:ascii="Arial" w:hAnsi="Arial" w:cs="Arial"/>
          <w:color w:val="000000"/>
          <w:szCs w:val="22"/>
          <w:lang w:val="en"/>
        </w:rPr>
        <w:t xml:space="preserve"> as well as place them on a more sustainable footing.</w:t>
      </w:r>
      <w:r w:rsidR="00EE6EFF">
        <w:rPr>
          <w:rFonts w:ascii="Arial" w:hAnsi="Arial" w:cs="Arial"/>
          <w:color w:val="000000"/>
          <w:szCs w:val="22"/>
          <w:lang w:val="en"/>
        </w:rPr>
        <w:t xml:space="preserve"> </w:t>
      </w:r>
    </w:p>
    <w:p w14:paraId="26CCEC32" w14:textId="77777777" w:rsidR="00CD654D" w:rsidRPr="00CD654D" w:rsidRDefault="00CD654D" w:rsidP="00CD654D">
      <w:pPr>
        <w:rPr>
          <w:rFonts w:ascii="Arial" w:hAnsi="Arial" w:cs="Arial"/>
          <w:szCs w:val="22"/>
        </w:rPr>
      </w:pPr>
    </w:p>
    <w:p w14:paraId="2107487B" w14:textId="77777777" w:rsidR="00F56D51" w:rsidRDefault="00E85B51" w:rsidP="00F56D51">
      <w:pPr>
        <w:rPr>
          <w:rFonts w:ascii="Arial" w:hAnsi="Arial" w:cs="Arial"/>
          <w:b/>
          <w:szCs w:val="22"/>
        </w:rPr>
      </w:pPr>
      <w:r w:rsidRPr="00753F63">
        <w:rPr>
          <w:rFonts w:ascii="Arial" w:hAnsi="Arial" w:cs="Arial"/>
          <w:b/>
          <w:szCs w:val="22"/>
        </w:rPr>
        <w:t>Sport and Physical Activity</w:t>
      </w:r>
    </w:p>
    <w:p w14:paraId="4B4B009C" w14:textId="77777777" w:rsidR="00F56D51" w:rsidRDefault="00F56D51" w:rsidP="00F56D51">
      <w:pPr>
        <w:rPr>
          <w:rFonts w:ascii="Arial" w:hAnsi="Arial" w:cs="Arial"/>
          <w:b/>
          <w:szCs w:val="22"/>
        </w:rPr>
      </w:pPr>
    </w:p>
    <w:p w14:paraId="61852904" w14:textId="77777777" w:rsidR="00D53523" w:rsidRPr="00D53523" w:rsidRDefault="00637CCD" w:rsidP="00FE3EE6">
      <w:pPr>
        <w:pStyle w:val="ListParagraph"/>
        <w:numPr>
          <w:ilvl w:val="0"/>
          <w:numId w:val="4"/>
        </w:numPr>
        <w:rPr>
          <w:rFonts w:ascii="Arial" w:hAnsi="Arial" w:cs="Arial"/>
          <w:b/>
          <w:szCs w:val="22"/>
        </w:rPr>
      </w:pPr>
      <w:r w:rsidRPr="00FE3EE6">
        <w:rPr>
          <w:rFonts w:ascii="Arial" w:eastAsiaTheme="minorHAnsi" w:hAnsi="Arial" w:cs="Arial"/>
        </w:rPr>
        <w:t>Working</w:t>
      </w:r>
      <w:r w:rsidR="0055531A" w:rsidRPr="00FE3EE6">
        <w:rPr>
          <w:rFonts w:ascii="Arial" w:eastAsiaTheme="minorHAnsi" w:hAnsi="Arial" w:cs="Arial"/>
        </w:rPr>
        <w:t xml:space="preserve"> closely with Sport England</w:t>
      </w:r>
      <w:r w:rsidR="00BF14FB" w:rsidRPr="00FE3EE6">
        <w:rPr>
          <w:rFonts w:ascii="Arial" w:eastAsiaTheme="minorHAnsi" w:hAnsi="Arial" w:cs="Arial"/>
        </w:rPr>
        <w:t xml:space="preserve"> </w:t>
      </w:r>
      <w:r w:rsidR="0019021C" w:rsidRPr="00FE3EE6">
        <w:rPr>
          <w:rFonts w:ascii="Arial" w:eastAsiaTheme="minorHAnsi" w:hAnsi="Arial" w:cs="Arial"/>
        </w:rPr>
        <w:t>o</w:t>
      </w:r>
      <w:r w:rsidR="00BF14FB" w:rsidRPr="00FE3EE6">
        <w:rPr>
          <w:rFonts w:ascii="Arial" w:eastAsiaTheme="minorHAnsi" w:hAnsi="Arial" w:cs="Arial"/>
        </w:rPr>
        <w:t>n th</w:t>
      </w:r>
      <w:r w:rsidR="0019021C" w:rsidRPr="00FE3EE6">
        <w:rPr>
          <w:rFonts w:ascii="Arial" w:eastAsiaTheme="minorHAnsi" w:hAnsi="Arial" w:cs="Arial"/>
        </w:rPr>
        <w:t>e delivery</w:t>
      </w:r>
      <w:r w:rsidR="00BF14FB" w:rsidRPr="00FE3EE6">
        <w:rPr>
          <w:rFonts w:ascii="Arial" w:eastAsiaTheme="minorHAnsi" w:hAnsi="Arial" w:cs="Arial"/>
        </w:rPr>
        <w:t xml:space="preserve"> of </w:t>
      </w:r>
      <w:r w:rsidR="0020582D" w:rsidRPr="00FE3EE6">
        <w:rPr>
          <w:rFonts w:ascii="Arial" w:eastAsiaTheme="minorHAnsi" w:hAnsi="Arial" w:cs="Arial"/>
        </w:rPr>
        <w:t>their strategy</w:t>
      </w:r>
      <w:r w:rsidR="00C9479A" w:rsidRPr="00FE3EE6">
        <w:rPr>
          <w:rFonts w:ascii="Arial" w:hAnsi="Arial" w:cs="Arial"/>
        </w:rPr>
        <w:t xml:space="preserve"> ‘Towards An Active Nation</w:t>
      </w:r>
      <w:r w:rsidR="00F56D51" w:rsidRPr="00FE3EE6">
        <w:rPr>
          <w:rFonts w:ascii="Arial" w:hAnsi="Arial" w:cs="Arial"/>
        </w:rPr>
        <w:t xml:space="preserve"> 2016-2021</w:t>
      </w:r>
      <w:r w:rsidR="00C9479A" w:rsidRPr="00FE3EE6">
        <w:rPr>
          <w:rFonts w:ascii="Arial" w:hAnsi="Arial" w:cs="Arial"/>
        </w:rPr>
        <w:t>’</w:t>
      </w:r>
      <w:r w:rsidRPr="00FE3EE6">
        <w:rPr>
          <w:rFonts w:ascii="Arial" w:hAnsi="Arial" w:cs="Arial"/>
        </w:rPr>
        <w:t xml:space="preserve">, we are </w:t>
      </w:r>
      <w:r w:rsidR="00D53523">
        <w:rPr>
          <w:rFonts w:ascii="Arial" w:eastAsiaTheme="minorHAnsi" w:hAnsi="Arial" w:cs="Arial"/>
          <w:szCs w:val="22"/>
        </w:rPr>
        <w:t>ensuring</w:t>
      </w:r>
      <w:r w:rsidR="0055531A" w:rsidRPr="00FE3EE6">
        <w:rPr>
          <w:rFonts w:ascii="Arial" w:eastAsiaTheme="minorHAnsi" w:hAnsi="Arial" w:cs="Arial"/>
          <w:szCs w:val="22"/>
        </w:rPr>
        <w:t xml:space="preserve"> that councils and local partners are central to their plans to tackle inactivity</w:t>
      </w:r>
      <w:r w:rsidR="007F2247" w:rsidRPr="00FE3EE6">
        <w:rPr>
          <w:rFonts w:ascii="Arial" w:eastAsiaTheme="minorHAnsi" w:hAnsi="Arial" w:cs="Arial"/>
          <w:szCs w:val="22"/>
        </w:rPr>
        <w:t>,</w:t>
      </w:r>
      <w:r w:rsidR="0055531A" w:rsidRPr="00FE3EE6">
        <w:rPr>
          <w:rFonts w:ascii="Arial" w:eastAsiaTheme="minorHAnsi" w:hAnsi="Arial" w:cs="Arial"/>
          <w:szCs w:val="22"/>
        </w:rPr>
        <w:t xml:space="preserve"> and to re-balance funding away from national organisations and towards local bodies. </w:t>
      </w:r>
    </w:p>
    <w:p w14:paraId="6B3FE8F8" w14:textId="77777777" w:rsidR="00D53523" w:rsidRPr="00D53523" w:rsidRDefault="00D53523" w:rsidP="00D53523">
      <w:pPr>
        <w:pStyle w:val="ListParagraph"/>
        <w:rPr>
          <w:rFonts w:ascii="Arial" w:hAnsi="Arial" w:cs="Arial"/>
          <w:b/>
          <w:szCs w:val="22"/>
        </w:rPr>
      </w:pPr>
    </w:p>
    <w:p w14:paraId="492A6A60" w14:textId="3EBE19CD" w:rsidR="00836964" w:rsidRPr="00573A25" w:rsidRDefault="0055531A" w:rsidP="00FE3EE6">
      <w:pPr>
        <w:pStyle w:val="ListParagraph"/>
        <w:numPr>
          <w:ilvl w:val="0"/>
          <w:numId w:val="4"/>
        </w:numPr>
        <w:rPr>
          <w:rFonts w:ascii="Arial" w:hAnsi="Arial" w:cs="Arial"/>
          <w:b/>
          <w:szCs w:val="22"/>
        </w:rPr>
      </w:pPr>
      <w:r w:rsidRPr="00FE3EE6">
        <w:rPr>
          <w:rFonts w:ascii="Arial" w:eastAsiaTheme="minorHAnsi" w:hAnsi="Arial" w:cs="Arial"/>
          <w:szCs w:val="22"/>
        </w:rPr>
        <w:t xml:space="preserve">I </w:t>
      </w:r>
      <w:r w:rsidR="00EF0CB0" w:rsidRPr="00FE3EE6">
        <w:rPr>
          <w:rFonts w:ascii="Arial" w:eastAsiaTheme="minorHAnsi" w:hAnsi="Arial" w:cs="Arial"/>
          <w:szCs w:val="22"/>
        </w:rPr>
        <w:t>met</w:t>
      </w:r>
      <w:r w:rsidRPr="00FE3EE6">
        <w:rPr>
          <w:rFonts w:ascii="Arial" w:eastAsiaTheme="minorHAnsi" w:hAnsi="Arial" w:cs="Arial"/>
          <w:szCs w:val="22"/>
        </w:rPr>
        <w:t xml:space="preserve"> with </w:t>
      </w:r>
      <w:r w:rsidR="00F56D51" w:rsidRPr="00FE3EE6">
        <w:rPr>
          <w:rFonts w:ascii="Arial" w:eastAsiaTheme="minorHAnsi" w:hAnsi="Arial" w:cs="Arial"/>
          <w:szCs w:val="22"/>
        </w:rPr>
        <w:t>Robert Sullivan, Strategy &amp; Communications Director at the F</w:t>
      </w:r>
      <w:r w:rsidR="0019021C" w:rsidRPr="00FE3EE6">
        <w:rPr>
          <w:rFonts w:ascii="Arial" w:eastAsiaTheme="minorHAnsi" w:hAnsi="Arial" w:cs="Arial"/>
          <w:szCs w:val="22"/>
        </w:rPr>
        <w:t xml:space="preserve">ootball </w:t>
      </w:r>
      <w:r w:rsidR="00F56D51" w:rsidRPr="00FE3EE6">
        <w:rPr>
          <w:rFonts w:ascii="Arial" w:eastAsiaTheme="minorHAnsi" w:hAnsi="Arial" w:cs="Arial"/>
          <w:szCs w:val="22"/>
        </w:rPr>
        <w:t>A</w:t>
      </w:r>
      <w:r w:rsidR="0019021C" w:rsidRPr="00FE3EE6">
        <w:rPr>
          <w:rFonts w:ascii="Arial" w:eastAsiaTheme="minorHAnsi" w:hAnsi="Arial" w:cs="Arial"/>
          <w:szCs w:val="22"/>
        </w:rPr>
        <w:t>ssociation</w:t>
      </w:r>
      <w:r w:rsidR="002B78BC" w:rsidRPr="00FE3EE6">
        <w:rPr>
          <w:rFonts w:ascii="Arial" w:eastAsiaTheme="minorHAnsi" w:hAnsi="Arial" w:cs="Arial"/>
          <w:szCs w:val="22"/>
        </w:rPr>
        <w:t>,</w:t>
      </w:r>
      <w:r w:rsidRPr="00FE3EE6">
        <w:rPr>
          <w:rFonts w:ascii="Arial" w:eastAsiaTheme="minorHAnsi" w:hAnsi="Arial" w:cs="Arial"/>
          <w:szCs w:val="22"/>
        </w:rPr>
        <w:t xml:space="preserve"> on the 17 Jan</w:t>
      </w:r>
      <w:r w:rsidR="00F56D51" w:rsidRPr="00FE3EE6">
        <w:rPr>
          <w:rFonts w:ascii="Arial" w:eastAsiaTheme="minorHAnsi" w:hAnsi="Arial" w:cs="Arial"/>
          <w:szCs w:val="22"/>
        </w:rPr>
        <w:t>uary</w:t>
      </w:r>
      <w:r w:rsidR="00D53523">
        <w:rPr>
          <w:rFonts w:ascii="Arial" w:eastAsiaTheme="minorHAnsi" w:hAnsi="Arial" w:cs="Arial"/>
          <w:szCs w:val="22"/>
        </w:rPr>
        <w:t>,</w:t>
      </w:r>
      <w:r w:rsidR="00F56D51" w:rsidRPr="00FE3EE6">
        <w:rPr>
          <w:rFonts w:ascii="Arial" w:eastAsiaTheme="minorHAnsi" w:hAnsi="Arial" w:cs="Arial"/>
          <w:szCs w:val="22"/>
        </w:rPr>
        <w:t xml:space="preserve"> to discuss the Parklife </w:t>
      </w:r>
      <w:r w:rsidRPr="00FE3EE6">
        <w:rPr>
          <w:rFonts w:ascii="Arial" w:eastAsiaTheme="minorHAnsi" w:hAnsi="Arial" w:cs="Arial"/>
          <w:szCs w:val="22"/>
        </w:rPr>
        <w:t>football</w:t>
      </w:r>
      <w:r w:rsidR="00F56D51" w:rsidRPr="00FE3EE6">
        <w:rPr>
          <w:rFonts w:ascii="Arial" w:eastAsiaTheme="minorHAnsi" w:hAnsi="Arial" w:cs="Arial"/>
          <w:szCs w:val="22"/>
        </w:rPr>
        <w:t xml:space="preserve"> hub</w:t>
      </w:r>
      <w:r w:rsidR="00C01B27" w:rsidRPr="00FE3EE6">
        <w:rPr>
          <w:rFonts w:ascii="Arial" w:eastAsiaTheme="minorHAnsi" w:hAnsi="Arial" w:cs="Arial"/>
          <w:szCs w:val="22"/>
        </w:rPr>
        <w:t xml:space="preserve"> programme</w:t>
      </w:r>
      <w:r w:rsidR="00836964" w:rsidRPr="00FE3EE6">
        <w:rPr>
          <w:rFonts w:ascii="Arial" w:eastAsiaTheme="minorHAnsi" w:hAnsi="Arial" w:cs="Arial"/>
          <w:szCs w:val="22"/>
        </w:rPr>
        <w:t xml:space="preserve"> and </w:t>
      </w:r>
      <w:r w:rsidR="00FE3EE6" w:rsidRPr="00FE3EE6">
        <w:rPr>
          <w:rFonts w:ascii="Arial" w:eastAsiaTheme="minorHAnsi" w:hAnsi="Arial" w:cs="Arial"/>
          <w:szCs w:val="22"/>
        </w:rPr>
        <w:t xml:space="preserve">the </w:t>
      </w:r>
      <w:r w:rsidR="00FE3EE6" w:rsidRPr="00FE3EE6">
        <w:rPr>
          <w:rFonts w:ascii="Arial" w:eastAsiaTheme="minorHAnsi" w:hAnsi="Arial" w:cs="Arial"/>
          <w:color w:val="000000"/>
          <w:szCs w:val="22"/>
          <w:lang w:eastAsia="en-US"/>
        </w:rPr>
        <w:t>common goal</w:t>
      </w:r>
      <w:r w:rsidR="00D53523">
        <w:rPr>
          <w:rFonts w:ascii="Arial" w:eastAsiaTheme="minorHAnsi" w:hAnsi="Arial" w:cs="Arial"/>
          <w:color w:val="000000"/>
          <w:szCs w:val="22"/>
          <w:lang w:eastAsia="en-US"/>
        </w:rPr>
        <w:t>s</w:t>
      </w:r>
      <w:r w:rsidR="00FE3EE6" w:rsidRPr="00FE3EE6">
        <w:rPr>
          <w:rFonts w:ascii="Arial" w:eastAsiaTheme="minorHAnsi" w:hAnsi="Arial" w:cs="Arial"/>
          <w:color w:val="000000"/>
          <w:szCs w:val="22"/>
          <w:lang w:eastAsia="en-US"/>
        </w:rPr>
        <w:t xml:space="preserve"> betw</w:t>
      </w:r>
      <w:r w:rsidR="00D53523">
        <w:rPr>
          <w:rFonts w:ascii="Arial" w:eastAsiaTheme="minorHAnsi" w:hAnsi="Arial" w:cs="Arial"/>
          <w:color w:val="000000"/>
          <w:szCs w:val="22"/>
          <w:lang w:eastAsia="en-US"/>
        </w:rPr>
        <w:t>een local government and the FA, including</w:t>
      </w:r>
      <w:r w:rsidR="00FE3EE6" w:rsidRPr="00FE3EE6">
        <w:rPr>
          <w:rFonts w:ascii="Arial" w:eastAsiaTheme="minorHAnsi" w:hAnsi="Arial" w:cs="Arial"/>
          <w:color w:val="000000"/>
          <w:szCs w:val="22"/>
          <w:lang w:eastAsia="en-US"/>
        </w:rPr>
        <w:t xml:space="preserve"> encouraging more people to take up the playing of sport</w:t>
      </w:r>
      <w:r w:rsidR="00FE3EE6" w:rsidRPr="00FE3EE6">
        <w:rPr>
          <w:rFonts w:ascii="Arial" w:eastAsiaTheme="minorHAnsi" w:hAnsi="Arial" w:cs="Arial"/>
          <w:szCs w:val="22"/>
        </w:rPr>
        <w:t>.</w:t>
      </w:r>
    </w:p>
    <w:p w14:paraId="365CAD52" w14:textId="77777777" w:rsidR="00573A25" w:rsidRPr="00573A25" w:rsidRDefault="00573A25" w:rsidP="00573A25">
      <w:pPr>
        <w:pStyle w:val="ListParagraph"/>
        <w:rPr>
          <w:rFonts w:ascii="Arial" w:hAnsi="Arial" w:cs="Arial"/>
          <w:b/>
          <w:szCs w:val="22"/>
        </w:rPr>
      </w:pPr>
    </w:p>
    <w:p w14:paraId="41C4CF97" w14:textId="71717F5C" w:rsidR="00573A25" w:rsidRPr="00FE3EE6" w:rsidRDefault="00573A25" w:rsidP="00FE3EE6">
      <w:pPr>
        <w:pStyle w:val="ListParagraph"/>
        <w:numPr>
          <w:ilvl w:val="0"/>
          <w:numId w:val="4"/>
        </w:numPr>
        <w:rPr>
          <w:rFonts w:ascii="Arial" w:hAnsi="Arial" w:cs="Arial"/>
          <w:b/>
          <w:szCs w:val="22"/>
        </w:rPr>
      </w:pPr>
      <w:r>
        <w:rPr>
          <w:rFonts w:ascii="Arial" w:hAnsi="Arial" w:cs="Arial"/>
          <w:szCs w:val="22"/>
        </w:rPr>
        <w:t xml:space="preserve">I also responded to the CLG select committee on public parks, published on 11 February. This made some welcome recommendations about not putting parks on a statutory footing, supporting alternative models of delivery, and councils’ ability to charge for some types of park use. However, I cautioned against proposals to require councils to publish formal strategies on parks. </w:t>
      </w:r>
    </w:p>
    <w:p w14:paraId="2B5DA0A4" w14:textId="77777777" w:rsidR="00FE3EE6" w:rsidRPr="00FE3EE6" w:rsidRDefault="00FE3EE6" w:rsidP="00FE3EE6">
      <w:pPr>
        <w:pStyle w:val="ListParagraph"/>
        <w:rPr>
          <w:rFonts w:ascii="Arial" w:hAnsi="Arial" w:cs="Arial"/>
          <w:b/>
          <w:szCs w:val="22"/>
        </w:rPr>
      </w:pPr>
    </w:p>
    <w:p w14:paraId="795111BA" w14:textId="12750397" w:rsidR="00836964" w:rsidRDefault="00836964" w:rsidP="00836964">
      <w:pPr>
        <w:rPr>
          <w:rFonts w:ascii="Arial" w:hAnsi="Arial" w:cs="Arial"/>
          <w:b/>
          <w:szCs w:val="22"/>
        </w:rPr>
      </w:pPr>
      <w:r>
        <w:rPr>
          <w:rFonts w:ascii="Arial" w:hAnsi="Arial" w:cs="Arial"/>
          <w:b/>
          <w:szCs w:val="22"/>
        </w:rPr>
        <w:t>Culture</w:t>
      </w:r>
    </w:p>
    <w:p w14:paraId="047B8A4B" w14:textId="77777777" w:rsidR="00836964" w:rsidRDefault="00836964" w:rsidP="00836964">
      <w:pPr>
        <w:rPr>
          <w:rFonts w:ascii="Arial" w:hAnsi="Arial" w:cs="Arial"/>
          <w:b/>
          <w:szCs w:val="22"/>
        </w:rPr>
      </w:pPr>
    </w:p>
    <w:p w14:paraId="64BC65C8" w14:textId="22925FCE" w:rsidR="00836964" w:rsidRPr="004F4331" w:rsidRDefault="00836964" w:rsidP="00836964">
      <w:pPr>
        <w:pStyle w:val="ListParagraph"/>
        <w:numPr>
          <w:ilvl w:val="0"/>
          <w:numId w:val="4"/>
        </w:numPr>
        <w:rPr>
          <w:rFonts w:ascii="Arial" w:hAnsi="Arial" w:cs="Arial"/>
          <w:b/>
          <w:szCs w:val="22"/>
        </w:rPr>
      </w:pPr>
      <w:r w:rsidRPr="00836964">
        <w:rPr>
          <w:rFonts w:ascii="Arial" w:hAnsi="Arial" w:cs="Arial"/>
          <w:szCs w:val="22"/>
          <w:lang w:eastAsia="en-US"/>
        </w:rPr>
        <w:t>Cllr Faye Abbott attend</w:t>
      </w:r>
      <w:r w:rsidR="004F4331">
        <w:rPr>
          <w:rFonts w:ascii="Arial" w:hAnsi="Arial" w:cs="Arial"/>
          <w:szCs w:val="22"/>
          <w:lang w:eastAsia="en-US"/>
        </w:rPr>
        <w:t>ed</w:t>
      </w:r>
      <w:r w:rsidRPr="00836964">
        <w:rPr>
          <w:rFonts w:ascii="Arial" w:hAnsi="Arial" w:cs="Arial"/>
          <w:szCs w:val="22"/>
          <w:lang w:eastAsia="en-US"/>
        </w:rPr>
        <w:t xml:space="preserve"> the British Board of Film Classification’s meeting on the 10 February as the </w:t>
      </w:r>
      <w:r w:rsidR="004F4331">
        <w:rPr>
          <w:rFonts w:ascii="Arial" w:hAnsi="Arial" w:cs="Arial"/>
          <w:szCs w:val="22"/>
          <w:lang w:eastAsia="en-US"/>
        </w:rPr>
        <w:t xml:space="preserve">CTS </w:t>
      </w:r>
      <w:r w:rsidRPr="00836964">
        <w:rPr>
          <w:rFonts w:ascii="Arial" w:hAnsi="Arial" w:cs="Arial"/>
          <w:szCs w:val="22"/>
          <w:lang w:eastAsia="en-US"/>
        </w:rPr>
        <w:t xml:space="preserve">board’s representative. </w:t>
      </w:r>
      <w:r w:rsidRPr="003D5EB9">
        <w:rPr>
          <w:rFonts w:ascii="Arial" w:hAnsi="Arial" w:cs="Arial"/>
          <w:szCs w:val="22"/>
          <w:lang w:eastAsia="en-US"/>
        </w:rPr>
        <w:t xml:space="preserve">The board watched the film ELLE and discussed </w:t>
      </w:r>
      <w:r w:rsidRPr="003D5EB9">
        <w:rPr>
          <w:rFonts w:ascii="Arial" w:hAnsi="Arial" w:cs="Arial"/>
          <w:szCs w:val="22"/>
        </w:rPr>
        <w:t>cl</w:t>
      </w:r>
      <w:r w:rsidR="00D53523">
        <w:rPr>
          <w:rFonts w:ascii="Arial" w:hAnsi="Arial" w:cs="Arial"/>
          <w:szCs w:val="22"/>
        </w:rPr>
        <w:t>assifying depictions of sexual v</w:t>
      </w:r>
      <w:r w:rsidRPr="003D5EB9">
        <w:rPr>
          <w:rFonts w:ascii="Arial" w:hAnsi="Arial" w:cs="Arial"/>
          <w:szCs w:val="22"/>
        </w:rPr>
        <w:t>iolence.</w:t>
      </w:r>
    </w:p>
    <w:p w14:paraId="3DFD3BFC" w14:textId="77777777" w:rsidR="004F4331" w:rsidRPr="00637CCD" w:rsidRDefault="004F4331" w:rsidP="004F4331">
      <w:pPr>
        <w:rPr>
          <w:rFonts w:ascii="Arial" w:hAnsi="Arial" w:cs="Arial"/>
          <w:b/>
          <w:szCs w:val="22"/>
        </w:rPr>
      </w:pPr>
    </w:p>
    <w:p w14:paraId="22129231" w14:textId="30089B84" w:rsidR="00130700" w:rsidRDefault="004F4331" w:rsidP="00637CCD">
      <w:pPr>
        <w:pStyle w:val="NormalWeb"/>
        <w:numPr>
          <w:ilvl w:val="0"/>
          <w:numId w:val="4"/>
        </w:numPr>
        <w:rPr>
          <w:rFonts w:ascii="Arial" w:hAnsi="Arial" w:cs="Arial"/>
          <w:sz w:val="22"/>
          <w:szCs w:val="22"/>
          <w:lang w:val="en"/>
        </w:rPr>
      </w:pPr>
      <w:r w:rsidRPr="00637CCD">
        <w:rPr>
          <w:rFonts w:ascii="Arial" w:hAnsi="Arial" w:cs="Arial"/>
          <w:color w:val="000000"/>
          <w:sz w:val="22"/>
          <w:szCs w:val="22"/>
          <w:lang w:val="en"/>
        </w:rPr>
        <w:t xml:space="preserve">I will be attending the launch of Coastal Culture Network in Parliament on 27 February. </w:t>
      </w:r>
      <w:r w:rsidRPr="00637CCD">
        <w:rPr>
          <w:rFonts w:ascii="Arial" w:hAnsi="Arial" w:cs="Arial"/>
          <w:sz w:val="22"/>
          <w:szCs w:val="22"/>
        </w:rPr>
        <w:t xml:space="preserve">This </w:t>
      </w:r>
      <w:r w:rsidR="00D53523">
        <w:rPr>
          <w:rFonts w:ascii="Arial" w:hAnsi="Arial" w:cs="Arial"/>
          <w:sz w:val="22"/>
          <w:szCs w:val="22"/>
          <w:lang w:val="en"/>
        </w:rPr>
        <w:t>n</w:t>
      </w:r>
      <w:r w:rsidRPr="00637CCD">
        <w:rPr>
          <w:rFonts w:ascii="Arial" w:hAnsi="Arial" w:cs="Arial"/>
          <w:sz w:val="22"/>
          <w:szCs w:val="22"/>
          <w:lang w:val="en"/>
        </w:rPr>
        <w:t>etwork will help connect arts and cultural organisations, local authorities, Coastal Community Teams and oth</w:t>
      </w:r>
      <w:r w:rsidR="00637CCD">
        <w:rPr>
          <w:rFonts w:ascii="Arial" w:hAnsi="Arial" w:cs="Arial"/>
          <w:sz w:val="22"/>
          <w:szCs w:val="22"/>
          <w:lang w:val="en"/>
        </w:rPr>
        <w:t>ers to</w:t>
      </w:r>
      <w:r w:rsidRPr="00637CCD">
        <w:rPr>
          <w:rFonts w:ascii="Arial" w:hAnsi="Arial" w:cs="Arial"/>
          <w:sz w:val="22"/>
          <w:szCs w:val="22"/>
          <w:lang w:val="en"/>
        </w:rPr>
        <w:t xml:space="preserve"> increase the number of cultural events and activities taking place in seaside towns. </w:t>
      </w:r>
      <w:r w:rsidR="00637CCD" w:rsidRPr="00637CCD">
        <w:rPr>
          <w:rFonts w:ascii="Arial" w:hAnsi="Arial" w:cs="Arial"/>
          <w:sz w:val="22"/>
          <w:szCs w:val="22"/>
          <w:lang w:val="en"/>
        </w:rPr>
        <w:t>It will shar</w:t>
      </w:r>
      <w:r w:rsidR="00D53523">
        <w:rPr>
          <w:rFonts w:ascii="Arial" w:hAnsi="Arial" w:cs="Arial"/>
          <w:sz w:val="22"/>
          <w:szCs w:val="22"/>
          <w:lang w:val="en"/>
        </w:rPr>
        <w:t>e information and opportunities,</w:t>
      </w:r>
      <w:r w:rsidR="00637CCD" w:rsidRPr="00637CCD">
        <w:rPr>
          <w:rFonts w:ascii="Arial" w:hAnsi="Arial" w:cs="Arial"/>
          <w:sz w:val="22"/>
          <w:szCs w:val="22"/>
          <w:lang w:val="en"/>
        </w:rPr>
        <w:t xml:space="preserve"> and encourage the role of culture in regeneration.</w:t>
      </w:r>
    </w:p>
    <w:p w14:paraId="65CBE1BC" w14:textId="1951528D" w:rsidR="00573A25" w:rsidRDefault="00573A25" w:rsidP="00637CCD">
      <w:pPr>
        <w:pStyle w:val="NormalWeb"/>
        <w:numPr>
          <w:ilvl w:val="0"/>
          <w:numId w:val="4"/>
        </w:numPr>
        <w:rPr>
          <w:rFonts w:ascii="Arial" w:hAnsi="Arial" w:cs="Arial"/>
          <w:sz w:val="22"/>
          <w:szCs w:val="22"/>
          <w:lang w:val="en"/>
        </w:rPr>
      </w:pPr>
      <w:r>
        <w:rPr>
          <w:rFonts w:ascii="Arial" w:hAnsi="Arial" w:cs="Arial"/>
          <w:sz w:val="22"/>
          <w:szCs w:val="22"/>
          <w:lang w:val="en"/>
        </w:rPr>
        <w:t xml:space="preserve">I will be launching a new publication on the role of culture in placemaking at the CTS conference on 23 February. This publication, jointly developed with the Chief Cultural and Leisure Officers Association, showcase ten examples of where councils have used arts and culture to tackle key local problems, such as homelessness, civic engagement, skills and public health.  </w:t>
      </w:r>
    </w:p>
    <w:p w14:paraId="3D7F1FC4" w14:textId="221FD666" w:rsidR="00130700" w:rsidRPr="00BF14FB" w:rsidRDefault="00130700" w:rsidP="00130700">
      <w:pPr>
        <w:autoSpaceDE w:val="0"/>
        <w:autoSpaceDN w:val="0"/>
        <w:adjustRightInd w:val="0"/>
        <w:rPr>
          <w:rFonts w:ascii="Arial" w:eastAsiaTheme="minorHAnsi" w:hAnsi="Arial" w:cs="Arial"/>
          <w:b/>
          <w:color w:val="000000"/>
          <w:szCs w:val="22"/>
          <w:lang w:eastAsia="en-US"/>
        </w:rPr>
      </w:pPr>
      <w:r w:rsidRPr="00BF14FB">
        <w:rPr>
          <w:rFonts w:ascii="Arial" w:eastAsiaTheme="minorHAnsi" w:hAnsi="Arial" w:cs="Arial"/>
          <w:b/>
          <w:color w:val="000000"/>
          <w:szCs w:val="22"/>
          <w:lang w:eastAsia="en-US"/>
        </w:rPr>
        <w:t>Tourism</w:t>
      </w:r>
      <w:r w:rsidR="007962E2" w:rsidRPr="00BF14FB">
        <w:rPr>
          <w:rFonts w:ascii="Arial" w:eastAsiaTheme="minorHAnsi" w:hAnsi="Arial" w:cs="Arial"/>
          <w:b/>
          <w:color w:val="000000"/>
          <w:szCs w:val="22"/>
          <w:lang w:eastAsia="en-US"/>
        </w:rPr>
        <w:t xml:space="preserve"> and the Visitor Economy</w:t>
      </w:r>
    </w:p>
    <w:p w14:paraId="63345A19" w14:textId="77777777" w:rsidR="00130700" w:rsidRPr="00130700" w:rsidRDefault="00130700" w:rsidP="00130700">
      <w:pPr>
        <w:autoSpaceDE w:val="0"/>
        <w:autoSpaceDN w:val="0"/>
        <w:adjustRightInd w:val="0"/>
        <w:rPr>
          <w:rFonts w:ascii="Arial" w:eastAsiaTheme="minorHAnsi" w:hAnsi="Arial" w:cs="Arial"/>
          <w:color w:val="000000"/>
          <w:sz w:val="24"/>
          <w:szCs w:val="24"/>
          <w:lang w:eastAsia="en-US"/>
        </w:rPr>
      </w:pPr>
    </w:p>
    <w:p w14:paraId="2A2D506C" w14:textId="7DA9726D" w:rsidR="007F2247" w:rsidRPr="00401291" w:rsidRDefault="00EC5582" w:rsidP="00401291">
      <w:pPr>
        <w:pStyle w:val="ListParagraph"/>
        <w:numPr>
          <w:ilvl w:val="0"/>
          <w:numId w:val="4"/>
        </w:numPr>
        <w:rPr>
          <w:rFonts w:ascii="Arial" w:hAnsi="Arial" w:cs="Arial"/>
        </w:rPr>
      </w:pPr>
      <w:r>
        <w:rPr>
          <w:rFonts w:ascii="Arial" w:eastAsiaTheme="minorHAnsi" w:hAnsi="Arial" w:cs="Arial"/>
          <w:color w:val="000000"/>
          <w:szCs w:val="22"/>
          <w:lang w:eastAsia="en-US"/>
        </w:rPr>
        <w:t>Cllr Paul Bettison gave</w:t>
      </w:r>
      <w:r w:rsidR="007F2247" w:rsidRPr="00401291">
        <w:rPr>
          <w:rFonts w:ascii="Arial" w:eastAsiaTheme="minorHAnsi" w:hAnsi="Arial" w:cs="Arial"/>
          <w:color w:val="000000"/>
          <w:szCs w:val="22"/>
          <w:lang w:eastAsia="en-US"/>
        </w:rPr>
        <w:t xml:space="preserve"> evidence on rural tourism at the Environment, Food and Rural Affairs Committee in Parliament on the 11 January, </w:t>
      </w:r>
      <w:r w:rsidR="007F2247" w:rsidRPr="00401291">
        <w:rPr>
          <w:rFonts w:ascii="Arial" w:hAnsi="Arial" w:cs="Arial"/>
        </w:rPr>
        <w:t xml:space="preserve">with a specific focus on council </w:t>
      </w:r>
      <w:r w:rsidR="007F2247" w:rsidRPr="00401291">
        <w:rPr>
          <w:rFonts w:ascii="Arial" w:hAnsi="Arial" w:cs="Arial"/>
        </w:rPr>
        <w:lastRenderedPageBreak/>
        <w:t xml:space="preserve">and LEP support for/promotion of tourism as a key sector providing rural economic growth. </w:t>
      </w:r>
      <w:r w:rsidR="004F4331">
        <w:rPr>
          <w:rFonts w:ascii="Arial" w:hAnsi="Arial" w:cs="Arial"/>
          <w:szCs w:val="22"/>
        </w:rPr>
        <w:t>He</w:t>
      </w:r>
      <w:r w:rsidR="004F4331" w:rsidRPr="0088260B">
        <w:rPr>
          <w:rFonts w:ascii="Arial" w:hAnsi="Arial" w:cs="Arial"/>
          <w:szCs w:val="22"/>
        </w:rPr>
        <w:t xml:space="preserve"> advised </w:t>
      </w:r>
      <w:r w:rsidR="004F4331">
        <w:rPr>
          <w:rFonts w:ascii="Arial" w:hAnsi="Arial" w:cs="Arial"/>
          <w:szCs w:val="22"/>
        </w:rPr>
        <w:t>the Committee of the need for councils to have</w:t>
      </w:r>
      <w:r w:rsidR="004F4331" w:rsidRPr="0088260B">
        <w:rPr>
          <w:rFonts w:ascii="Arial" w:hAnsi="Arial" w:cs="Arial"/>
          <w:szCs w:val="22"/>
        </w:rPr>
        <w:t xml:space="preserve"> access to the right powers in order to create the conditions for the</w:t>
      </w:r>
      <w:r w:rsidR="00D53523">
        <w:rPr>
          <w:rFonts w:ascii="Arial" w:hAnsi="Arial" w:cs="Arial"/>
          <w:szCs w:val="22"/>
        </w:rPr>
        <w:t xml:space="preserve"> growth of the visitor economy - </w:t>
      </w:r>
      <w:r w:rsidR="004F4331" w:rsidRPr="0088260B">
        <w:rPr>
          <w:rFonts w:ascii="Arial" w:hAnsi="Arial" w:cs="Arial"/>
          <w:szCs w:val="22"/>
        </w:rPr>
        <w:t>one of the country’s fastest growing sectors</w:t>
      </w:r>
      <w:r w:rsidR="00D53523">
        <w:rPr>
          <w:rFonts w:ascii="Arial" w:hAnsi="Arial" w:cs="Arial"/>
          <w:szCs w:val="22"/>
        </w:rPr>
        <w:t>.</w:t>
      </w:r>
    </w:p>
    <w:p w14:paraId="09F088B7" w14:textId="77777777" w:rsidR="0061744B" w:rsidRPr="0055531A" w:rsidRDefault="0061744B" w:rsidP="0055531A">
      <w:pPr>
        <w:autoSpaceDE w:val="0"/>
        <w:autoSpaceDN w:val="0"/>
        <w:adjustRightInd w:val="0"/>
        <w:rPr>
          <w:rFonts w:ascii="Arial" w:eastAsiaTheme="minorHAnsi" w:hAnsi="Arial" w:cs="Arial"/>
          <w:color w:val="000000"/>
          <w:sz w:val="24"/>
          <w:szCs w:val="24"/>
          <w:lang w:eastAsia="en-US"/>
        </w:rPr>
      </w:pPr>
    </w:p>
    <w:p w14:paraId="1C7ECF97" w14:textId="4321BA88" w:rsidR="00637CCD" w:rsidRPr="00573A25" w:rsidRDefault="0055531A" w:rsidP="00AB1E0C">
      <w:pPr>
        <w:pStyle w:val="ListParagraph"/>
        <w:numPr>
          <w:ilvl w:val="0"/>
          <w:numId w:val="4"/>
        </w:numPr>
        <w:autoSpaceDE w:val="0"/>
        <w:autoSpaceDN w:val="0"/>
        <w:adjustRightInd w:val="0"/>
        <w:rPr>
          <w:rFonts w:ascii="Arial" w:eastAsiaTheme="minorHAnsi" w:hAnsi="Arial" w:cs="Arial"/>
          <w:color w:val="000000"/>
          <w:szCs w:val="22"/>
          <w:lang w:eastAsia="en-US"/>
        </w:rPr>
      </w:pPr>
      <w:r w:rsidRPr="00573A25">
        <w:rPr>
          <w:rFonts w:ascii="Arial" w:eastAsiaTheme="minorHAnsi" w:hAnsi="Arial" w:cs="Arial"/>
          <w:color w:val="000000"/>
          <w:szCs w:val="22"/>
          <w:lang w:eastAsia="en-US"/>
        </w:rPr>
        <w:t>Cllr Colin Organ attended the Tou</w:t>
      </w:r>
      <w:r w:rsidR="00740F3E" w:rsidRPr="00573A25">
        <w:rPr>
          <w:rFonts w:ascii="Arial" w:eastAsiaTheme="minorHAnsi" w:hAnsi="Arial" w:cs="Arial"/>
          <w:color w:val="000000"/>
          <w:szCs w:val="22"/>
          <w:lang w:eastAsia="en-US"/>
        </w:rPr>
        <w:t>rism Alliance Board meeting on</w:t>
      </w:r>
      <w:r w:rsidR="0061744B" w:rsidRPr="00573A25">
        <w:rPr>
          <w:rFonts w:ascii="Arial" w:eastAsiaTheme="minorHAnsi" w:hAnsi="Arial" w:cs="Arial"/>
          <w:color w:val="000000"/>
          <w:szCs w:val="22"/>
          <w:lang w:eastAsia="en-US"/>
        </w:rPr>
        <w:t xml:space="preserve"> </w:t>
      </w:r>
      <w:r w:rsidR="007D19CF">
        <w:rPr>
          <w:rFonts w:ascii="Arial" w:eastAsiaTheme="minorHAnsi" w:hAnsi="Arial" w:cs="Arial"/>
          <w:color w:val="000000"/>
          <w:szCs w:val="22"/>
          <w:lang w:eastAsia="en-US"/>
        </w:rPr>
        <w:t>30 January</w:t>
      </w:r>
      <w:r w:rsidR="00DA54C3" w:rsidRPr="00573A25">
        <w:rPr>
          <w:rFonts w:ascii="Arial" w:eastAsiaTheme="minorHAnsi" w:hAnsi="Arial" w:cs="Arial"/>
          <w:color w:val="000000"/>
          <w:szCs w:val="22"/>
          <w:lang w:eastAsia="en-US"/>
        </w:rPr>
        <w:t xml:space="preserve">, which explored </w:t>
      </w:r>
      <w:r w:rsidR="00D53523" w:rsidRPr="00573A25">
        <w:rPr>
          <w:rFonts w:ascii="Arial" w:hAnsi="Arial" w:cs="Arial"/>
          <w:szCs w:val="22"/>
          <w:lang w:eastAsia="en-US"/>
        </w:rPr>
        <w:t>a number of key issues currently impacting the tourism industry</w:t>
      </w:r>
      <w:r w:rsidR="00573A25" w:rsidRPr="00573A25">
        <w:rPr>
          <w:rFonts w:ascii="Arial" w:eastAsiaTheme="minorHAnsi" w:hAnsi="Arial" w:cs="Arial"/>
          <w:color w:val="000000"/>
          <w:szCs w:val="22"/>
          <w:lang w:eastAsia="en-US"/>
        </w:rPr>
        <w:t xml:space="preserve">. In particular, there has been a focus on the possible implications of the exit from the European Union, coupled with an analysis of the positive figures from last quarter’s visitor numbers. </w:t>
      </w:r>
      <w:bookmarkStart w:id="0" w:name="_GoBack"/>
      <w:bookmarkEnd w:id="0"/>
    </w:p>
    <w:p w14:paraId="2CD1B947" w14:textId="77777777" w:rsidR="00637CCD" w:rsidRDefault="00637CCD" w:rsidP="0055531A">
      <w:pPr>
        <w:autoSpaceDE w:val="0"/>
        <w:autoSpaceDN w:val="0"/>
        <w:adjustRightInd w:val="0"/>
        <w:rPr>
          <w:rFonts w:ascii="Arial" w:eastAsiaTheme="minorHAnsi" w:hAnsi="Arial" w:cs="Arial"/>
          <w:color w:val="000000"/>
          <w:szCs w:val="22"/>
          <w:lang w:eastAsia="en-US"/>
        </w:rPr>
      </w:pPr>
    </w:p>
    <w:p w14:paraId="72F99A30" w14:textId="2B67B701" w:rsidR="0004244B" w:rsidRPr="00BF14FB" w:rsidRDefault="0004244B" w:rsidP="0055531A">
      <w:pPr>
        <w:autoSpaceDE w:val="0"/>
        <w:autoSpaceDN w:val="0"/>
        <w:adjustRightInd w:val="0"/>
        <w:rPr>
          <w:rFonts w:ascii="Arial" w:eastAsiaTheme="minorHAnsi" w:hAnsi="Arial" w:cs="Arial"/>
          <w:b/>
          <w:color w:val="000000"/>
          <w:szCs w:val="22"/>
          <w:lang w:eastAsia="en-US"/>
        </w:rPr>
      </w:pPr>
      <w:r w:rsidRPr="00BF14FB">
        <w:rPr>
          <w:rFonts w:ascii="Arial" w:eastAsiaTheme="minorHAnsi" w:hAnsi="Arial" w:cs="Arial"/>
          <w:b/>
          <w:color w:val="000000"/>
          <w:szCs w:val="22"/>
          <w:lang w:eastAsia="en-US"/>
        </w:rPr>
        <w:t>Historic Anniversaries</w:t>
      </w:r>
    </w:p>
    <w:p w14:paraId="735F55B3" w14:textId="77777777" w:rsidR="0004244B" w:rsidRDefault="0004244B" w:rsidP="0055531A">
      <w:pPr>
        <w:autoSpaceDE w:val="0"/>
        <w:autoSpaceDN w:val="0"/>
        <w:adjustRightInd w:val="0"/>
        <w:rPr>
          <w:rFonts w:ascii="Arial" w:eastAsiaTheme="minorHAnsi" w:hAnsi="Arial" w:cs="Arial"/>
          <w:color w:val="000000"/>
          <w:szCs w:val="22"/>
          <w:lang w:eastAsia="en-US"/>
        </w:rPr>
      </w:pPr>
    </w:p>
    <w:p w14:paraId="39402A82" w14:textId="35B9B37B" w:rsidR="0004244B" w:rsidRPr="0020582D" w:rsidRDefault="0004244B" w:rsidP="00401291">
      <w:pPr>
        <w:pStyle w:val="ListParagraph"/>
        <w:numPr>
          <w:ilvl w:val="0"/>
          <w:numId w:val="4"/>
        </w:numPr>
        <w:autoSpaceDE w:val="0"/>
        <w:autoSpaceDN w:val="0"/>
        <w:adjustRightInd w:val="0"/>
        <w:rPr>
          <w:rFonts w:ascii="Arial" w:eastAsiaTheme="minorHAnsi" w:hAnsi="Arial" w:cs="Arial"/>
          <w:color w:val="000000"/>
          <w:szCs w:val="22"/>
          <w:lang w:eastAsia="en-US"/>
        </w:rPr>
      </w:pPr>
      <w:r w:rsidRPr="0020582D">
        <w:rPr>
          <w:rFonts w:ascii="Arial" w:eastAsiaTheme="minorHAnsi" w:hAnsi="Arial" w:cs="Arial"/>
          <w:color w:val="000000"/>
          <w:szCs w:val="22"/>
          <w:lang w:eastAsia="en-US"/>
        </w:rPr>
        <w:t>The Women's Local Government Society</w:t>
      </w:r>
      <w:r w:rsidR="00BF14FB" w:rsidRPr="0020582D">
        <w:rPr>
          <w:rFonts w:ascii="Arial" w:eastAsiaTheme="minorHAnsi" w:hAnsi="Arial" w:cs="Arial"/>
          <w:color w:val="000000"/>
          <w:szCs w:val="22"/>
          <w:lang w:eastAsia="en-US"/>
        </w:rPr>
        <w:t xml:space="preserve"> (WLGS)</w:t>
      </w:r>
      <w:r w:rsidR="005C42C7">
        <w:rPr>
          <w:rFonts w:ascii="Arial" w:eastAsiaTheme="minorHAnsi" w:hAnsi="Arial" w:cs="Arial"/>
          <w:color w:val="000000"/>
          <w:szCs w:val="22"/>
          <w:lang w:eastAsia="en-US"/>
        </w:rPr>
        <w:t xml:space="preserve"> is working</w:t>
      </w:r>
      <w:r w:rsidRPr="0020582D">
        <w:rPr>
          <w:rFonts w:ascii="Arial" w:eastAsiaTheme="minorHAnsi" w:hAnsi="Arial" w:cs="Arial"/>
          <w:color w:val="000000"/>
          <w:szCs w:val="22"/>
          <w:lang w:eastAsia="en-US"/>
        </w:rPr>
        <w:t xml:space="preserve"> with Buckinghamshire Co</w:t>
      </w:r>
      <w:r w:rsidR="005C42C7">
        <w:rPr>
          <w:rFonts w:ascii="Arial" w:eastAsiaTheme="minorHAnsi" w:hAnsi="Arial" w:cs="Arial"/>
          <w:color w:val="000000"/>
          <w:szCs w:val="22"/>
          <w:lang w:eastAsia="en-US"/>
        </w:rPr>
        <w:t xml:space="preserve">unty Council and the LGA </w:t>
      </w:r>
      <w:r w:rsidRPr="0020582D">
        <w:rPr>
          <w:rFonts w:ascii="Arial" w:eastAsiaTheme="minorHAnsi" w:hAnsi="Arial" w:cs="Arial"/>
          <w:color w:val="000000"/>
          <w:szCs w:val="22"/>
          <w:lang w:eastAsia="en-US"/>
        </w:rPr>
        <w:t xml:space="preserve">on a national project to mark the centenary of women's suffrage in 2018. Volunteers will find and pay tribute to 100 pioneers who fought for universal suffrage and then participated in public life. </w:t>
      </w:r>
      <w:r w:rsidR="00BF14FB" w:rsidRPr="0020582D">
        <w:rPr>
          <w:rFonts w:ascii="Arial" w:eastAsiaTheme="minorHAnsi" w:hAnsi="Arial" w:cs="Arial"/>
          <w:color w:val="000000"/>
          <w:szCs w:val="22"/>
          <w:lang w:eastAsia="en-US"/>
        </w:rPr>
        <w:t xml:space="preserve">Representatives </w:t>
      </w:r>
      <w:r w:rsidRPr="0020582D">
        <w:rPr>
          <w:rFonts w:ascii="Arial" w:eastAsiaTheme="minorHAnsi" w:hAnsi="Arial" w:cs="Arial"/>
          <w:color w:val="000000"/>
          <w:szCs w:val="22"/>
          <w:lang w:eastAsia="en-US"/>
        </w:rPr>
        <w:t>from the WLGS</w:t>
      </w:r>
      <w:r w:rsidR="00BF14FB" w:rsidRPr="0020582D">
        <w:rPr>
          <w:rFonts w:ascii="Arial" w:eastAsiaTheme="minorHAnsi" w:hAnsi="Arial" w:cs="Arial"/>
          <w:color w:val="000000"/>
          <w:szCs w:val="22"/>
          <w:lang w:eastAsia="en-US"/>
        </w:rPr>
        <w:t xml:space="preserve"> and Buckinghamshire County Council</w:t>
      </w:r>
      <w:r w:rsidRPr="0020582D">
        <w:rPr>
          <w:rFonts w:ascii="Arial" w:eastAsiaTheme="minorHAnsi" w:hAnsi="Arial" w:cs="Arial"/>
          <w:color w:val="000000"/>
          <w:szCs w:val="22"/>
          <w:lang w:eastAsia="en-US"/>
        </w:rPr>
        <w:t xml:space="preserve"> </w:t>
      </w:r>
      <w:r w:rsidR="00EF0CB0">
        <w:rPr>
          <w:rFonts w:ascii="Arial" w:eastAsiaTheme="minorHAnsi" w:hAnsi="Arial" w:cs="Arial"/>
          <w:color w:val="000000"/>
          <w:szCs w:val="22"/>
          <w:lang w:eastAsia="en-US"/>
        </w:rPr>
        <w:t>met</w:t>
      </w:r>
      <w:r w:rsidRPr="0020582D">
        <w:rPr>
          <w:rFonts w:ascii="Arial" w:eastAsiaTheme="minorHAnsi" w:hAnsi="Arial" w:cs="Arial"/>
          <w:color w:val="000000"/>
          <w:szCs w:val="22"/>
          <w:lang w:eastAsia="en-US"/>
        </w:rPr>
        <w:t xml:space="preserve"> with the LGA Chairman</w:t>
      </w:r>
      <w:r w:rsidR="00740F3E" w:rsidRPr="0020582D">
        <w:rPr>
          <w:rFonts w:ascii="Arial" w:eastAsiaTheme="minorHAnsi" w:hAnsi="Arial" w:cs="Arial"/>
          <w:color w:val="000000"/>
          <w:szCs w:val="22"/>
          <w:lang w:eastAsia="en-US"/>
        </w:rPr>
        <w:t xml:space="preserve"> and Deputy Chief Executive</w:t>
      </w:r>
      <w:r w:rsidRPr="0020582D">
        <w:rPr>
          <w:rFonts w:ascii="Arial" w:eastAsiaTheme="minorHAnsi" w:hAnsi="Arial" w:cs="Arial"/>
          <w:color w:val="000000"/>
          <w:szCs w:val="22"/>
          <w:lang w:eastAsia="en-US"/>
        </w:rPr>
        <w:t xml:space="preserve"> on the 26 January.</w:t>
      </w:r>
      <w:r w:rsidR="00EF0CB0">
        <w:rPr>
          <w:rFonts w:ascii="Arial" w:eastAsiaTheme="minorHAnsi" w:hAnsi="Arial" w:cs="Arial"/>
          <w:color w:val="000000"/>
          <w:szCs w:val="22"/>
          <w:lang w:eastAsia="en-US"/>
        </w:rPr>
        <w:t xml:space="preserve"> The project’s webs</w:t>
      </w:r>
      <w:r w:rsidR="00D53523">
        <w:rPr>
          <w:rFonts w:ascii="Arial" w:eastAsiaTheme="minorHAnsi" w:hAnsi="Arial" w:cs="Arial"/>
          <w:color w:val="000000"/>
          <w:szCs w:val="22"/>
          <w:lang w:eastAsia="en-US"/>
        </w:rPr>
        <w:t>ite will launch on the 8 March (</w:t>
      </w:r>
      <w:r w:rsidR="00EF0CB0">
        <w:rPr>
          <w:rFonts w:ascii="Arial" w:eastAsiaTheme="minorHAnsi" w:hAnsi="Arial" w:cs="Arial"/>
          <w:color w:val="000000"/>
          <w:szCs w:val="22"/>
          <w:lang w:eastAsia="en-US"/>
        </w:rPr>
        <w:t>International Women’s Day</w:t>
      </w:r>
      <w:r w:rsidR="00D53523">
        <w:rPr>
          <w:rFonts w:ascii="Arial" w:eastAsiaTheme="minorHAnsi" w:hAnsi="Arial" w:cs="Arial"/>
          <w:color w:val="000000"/>
          <w:szCs w:val="22"/>
          <w:lang w:eastAsia="en-US"/>
        </w:rPr>
        <w:t>)</w:t>
      </w:r>
      <w:r w:rsidR="00EF0CB0">
        <w:rPr>
          <w:rFonts w:ascii="Arial" w:eastAsiaTheme="minorHAnsi" w:hAnsi="Arial" w:cs="Arial"/>
          <w:color w:val="000000"/>
          <w:szCs w:val="22"/>
          <w:lang w:eastAsia="en-US"/>
        </w:rPr>
        <w:t xml:space="preserve">. </w:t>
      </w:r>
    </w:p>
    <w:p w14:paraId="62F883B0" w14:textId="77777777" w:rsidR="0055531A" w:rsidRPr="00130700" w:rsidRDefault="0055531A" w:rsidP="00130700">
      <w:pPr>
        <w:autoSpaceDE w:val="0"/>
        <w:autoSpaceDN w:val="0"/>
        <w:adjustRightInd w:val="0"/>
        <w:rPr>
          <w:rFonts w:ascii="Arial" w:eastAsiaTheme="minorHAnsi" w:hAnsi="Arial" w:cs="Arial"/>
          <w:color w:val="000000"/>
          <w:szCs w:val="22"/>
          <w:lang w:eastAsia="en-US"/>
        </w:rPr>
      </w:pPr>
    </w:p>
    <w:p w14:paraId="14AA2646" w14:textId="0FED492E" w:rsidR="00E85B51" w:rsidRDefault="00E85B51" w:rsidP="006D1C3D">
      <w:pPr>
        <w:spacing w:after="160" w:line="259" w:lineRule="auto"/>
        <w:rPr>
          <w:rFonts w:ascii="Arial" w:hAnsi="Arial" w:cs="Arial"/>
          <w:b/>
          <w:szCs w:val="22"/>
        </w:rPr>
      </w:pPr>
      <w:r w:rsidRPr="00753F63">
        <w:rPr>
          <w:rFonts w:ascii="Arial" w:hAnsi="Arial" w:cs="Arial"/>
          <w:b/>
          <w:szCs w:val="22"/>
        </w:rPr>
        <w:t>CTS political leadership offer 2016-17</w:t>
      </w:r>
    </w:p>
    <w:p w14:paraId="0E5BC49D" w14:textId="00562546" w:rsidR="00DA54C3" w:rsidRDefault="00DA54C3" w:rsidP="00401291">
      <w:pPr>
        <w:pStyle w:val="Default"/>
        <w:numPr>
          <w:ilvl w:val="0"/>
          <w:numId w:val="4"/>
        </w:numPr>
        <w:rPr>
          <w:sz w:val="22"/>
          <w:szCs w:val="22"/>
        </w:rPr>
      </w:pPr>
      <w:r>
        <w:rPr>
          <w:sz w:val="22"/>
          <w:szCs w:val="22"/>
        </w:rPr>
        <w:t xml:space="preserve">I am </w:t>
      </w:r>
      <w:r w:rsidRPr="0020582D">
        <w:rPr>
          <w:sz w:val="22"/>
          <w:szCs w:val="22"/>
        </w:rPr>
        <w:t xml:space="preserve">delighted that the next CTS Annual </w:t>
      </w:r>
      <w:r>
        <w:rPr>
          <w:sz w:val="22"/>
          <w:szCs w:val="22"/>
        </w:rPr>
        <w:t>Conference will take place on 22-</w:t>
      </w:r>
      <w:r w:rsidRPr="0020582D">
        <w:rPr>
          <w:sz w:val="22"/>
          <w:szCs w:val="22"/>
        </w:rPr>
        <w:t>23</w:t>
      </w:r>
      <w:r>
        <w:rPr>
          <w:sz w:val="22"/>
          <w:szCs w:val="22"/>
        </w:rPr>
        <w:t xml:space="preserve"> </w:t>
      </w:r>
      <w:r w:rsidRPr="0020582D">
        <w:rPr>
          <w:sz w:val="22"/>
          <w:szCs w:val="22"/>
        </w:rPr>
        <w:t>February 2017 in Br</w:t>
      </w:r>
      <w:r>
        <w:rPr>
          <w:sz w:val="22"/>
          <w:szCs w:val="22"/>
        </w:rPr>
        <w:t xml:space="preserve">istol. </w:t>
      </w:r>
      <w:r w:rsidRPr="00922C78">
        <w:rPr>
          <w:sz w:val="22"/>
          <w:szCs w:val="22"/>
        </w:rPr>
        <w:t xml:space="preserve">Keynote speakers for 2017 will include: </w:t>
      </w:r>
      <w:r>
        <w:rPr>
          <w:sz w:val="22"/>
          <w:szCs w:val="22"/>
        </w:rPr>
        <w:t xml:space="preserve">Dame Kelly Holmes DBE, </w:t>
      </w:r>
      <w:r w:rsidRPr="00922C78">
        <w:rPr>
          <w:sz w:val="22"/>
          <w:szCs w:val="22"/>
        </w:rPr>
        <w:t>Trac</w:t>
      </w:r>
      <w:r>
        <w:rPr>
          <w:sz w:val="22"/>
          <w:szCs w:val="22"/>
        </w:rPr>
        <w:t>e</w:t>
      </w:r>
      <w:r w:rsidRPr="00922C78">
        <w:rPr>
          <w:sz w:val="22"/>
          <w:szCs w:val="22"/>
        </w:rPr>
        <w:t>y Crouch MP (</w:t>
      </w:r>
      <w:r w:rsidRPr="00922C78">
        <w:rPr>
          <w:sz w:val="22"/>
          <w:szCs w:val="22"/>
          <w:lang w:val="en"/>
        </w:rPr>
        <w:t>Under Secretary of State for Sport, Tourism and Heritage)</w:t>
      </w:r>
      <w:r w:rsidRPr="00922C78">
        <w:rPr>
          <w:sz w:val="22"/>
          <w:szCs w:val="22"/>
        </w:rPr>
        <w:t xml:space="preserve"> and Viscountess</w:t>
      </w:r>
      <w:r w:rsidRPr="0020582D">
        <w:rPr>
          <w:sz w:val="22"/>
          <w:szCs w:val="22"/>
        </w:rPr>
        <w:t xml:space="preserve"> Penelope Cobham CBE (Visit-England), Sheila Healey (Arts Council England) and Duncan Wilson (Chief Executive of Historic England). </w:t>
      </w:r>
    </w:p>
    <w:p w14:paraId="1486614B" w14:textId="77777777" w:rsidR="00DA54C3" w:rsidRPr="0020582D" w:rsidRDefault="00DA54C3" w:rsidP="00401291">
      <w:pPr>
        <w:pStyle w:val="Default"/>
        <w:ind w:left="360"/>
        <w:rPr>
          <w:sz w:val="22"/>
          <w:szCs w:val="22"/>
        </w:rPr>
      </w:pPr>
    </w:p>
    <w:p w14:paraId="183CFC53" w14:textId="00D672B6" w:rsidR="0020582D" w:rsidRPr="0020582D" w:rsidRDefault="0020582D" w:rsidP="00EC5582">
      <w:pPr>
        <w:pStyle w:val="Default"/>
        <w:rPr>
          <w:sz w:val="22"/>
          <w:szCs w:val="22"/>
        </w:rPr>
      </w:pPr>
    </w:p>
    <w:p w14:paraId="3FEAEAB9" w14:textId="77777777" w:rsidR="0020582D" w:rsidRPr="0020582D" w:rsidRDefault="0020582D" w:rsidP="0020582D">
      <w:pPr>
        <w:pStyle w:val="ListParagraph"/>
        <w:rPr>
          <w:rFonts w:ascii="Arial" w:hAnsi="Arial" w:cs="Arial"/>
          <w:szCs w:val="22"/>
        </w:rPr>
      </w:pPr>
    </w:p>
    <w:p w14:paraId="6E2104E3" w14:textId="77777777" w:rsidR="00B32F5D" w:rsidRPr="00B32F5D" w:rsidRDefault="00B32F5D" w:rsidP="00B32F5D">
      <w:pPr>
        <w:rPr>
          <w:rFonts w:ascii="Arial" w:hAnsi="Arial" w:cs="Arial"/>
        </w:rPr>
      </w:pPr>
    </w:p>
    <w:tbl>
      <w:tblPr>
        <w:tblpPr w:leftFromText="180" w:rightFromText="180" w:bottomFromText="200" w:vertAnchor="text" w:horzAnchor="margin" w:tblpY="76"/>
        <w:tblW w:w="9180" w:type="dxa"/>
        <w:tblLook w:val="01E0" w:firstRow="1" w:lastRow="1" w:firstColumn="1" w:lastColumn="1" w:noHBand="0" w:noVBand="0"/>
      </w:tblPr>
      <w:tblGrid>
        <w:gridCol w:w="2802"/>
        <w:gridCol w:w="6378"/>
      </w:tblGrid>
      <w:tr w:rsidR="00B32F5D" w14:paraId="6CB49F89" w14:textId="77777777" w:rsidTr="00B32F5D">
        <w:trPr>
          <w:trHeight w:val="340"/>
        </w:trPr>
        <w:tc>
          <w:tcPr>
            <w:tcW w:w="2802" w:type="dxa"/>
            <w:vAlign w:val="center"/>
            <w:hideMark/>
          </w:tcPr>
          <w:p w14:paraId="03C5779F" w14:textId="77777777" w:rsidR="00B32F5D" w:rsidRDefault="00B32F5D">
            <w:pPr>
              <w:pStyle w:val="MainText"/>
              <w:spacing w:line="240" w:lineRule="auto"/>
              <w:rPr>
                <w:rFonts w:ascii="Arial" w:hAnsi="Arial"/>
              </w:rPr>
            </w:pPr>
            <w:r>
              <w:rPr>
                <w:rFonts w:ascii="Arial" w:hAnsi="Arial"/>
                <w:b/>
              </w:rPr>
              <w:t>Contact officer:</w:t>
            </w:r>
            <w:r>
              <w:rPr>
                <w:rFonts w:ascii="Arial" w:hAnsi="Arial"/>
              </w:rPr>
              <w:t xml:space="preserve">  </w:t>
            </w:r>
          </w:p>
        </w:tc>
        <w:tc>
          <w:tcPr>
            <w:tcW w:w="6378" w:type="dxa"/>
            <w:vAlign w:val="center"/>
            <w:hideMark/>
          </w:tcPr>
          <w:p w14:paraId="498ACBAE" w14:textId="4EF8FEAD" w:rsidR="00B32F5D" w:rsidRDefault="00753F63">
            <w:pPr>
              <w:pStyle w:val="MainText"/>
              <w:spacing w:line="240" w:lineRule="auto"/>
              <w:rPr>
                <w:rFonts w:ascii="Arial" w:hAnsi="Arial"/>
              </w:rPr>
            </w:pPr>
            <w:r>
              <w:rPr>
                <w:rFonts w:ascii="Arial" w:hAnsi="Arial"/>
              </w:rPr>
              <w:t>Rebecca Cox</w:t>
            </w:r>
          </w:p>
        </w:tc>
      </w:tr>
      <w:tr w:rsidR="00B32F5D" w14:paraId="60104DDC" w14:textId="77777777" w:rsidTr="00B32F5D">
        <w:trPr>
          <w:trHeight w:val="340"/>
        </w:trPr>
        <w:tc>
          <w:tcPr>
            <w:tcW w:w="2802" w:type="dxa"/>
            <w:vAlign w:val="center"/>
            <w:hideMark/>
          </w:tcPr>
          <w:p w14:paraId="685935FD" w14:textId="77777777" w:rsidR="00B32F5D" w:rsidRDefault="00B32F5D">
            <w:pPr>
              <w:pStyle w:val="MainText"/>
              <w:spacing w:line="240" w:lineRule="auto"/>
              <w:rPr>
                <w:rFonts w:ascii="Arial" w:hAnsi="Arial"/>
                <w:b/>
              </w:rPr>
            </w:pPr>
            <w:r>
              <w:rPr>
                <w:rFonts w:ascii="Arial" w:hAnsi="Arial"/>
                <w:b/>
              </w:rPr>
              <w:t>Position:</w:t>
            </w:r>
          </w:p>
        </w:tc>
        <w:tc>
          <w:tcPr>
            <w:tcW w:w="6378" w:type="dxa"/>
            <w:vAlign w:val="center"/>
            <w:hideMark/>
          </w:tcPr>
          <w:p w14:paraId="4179286A" w14:textId="7AD428D0" w:rsidR="00B32F5D" w:rsidRDefault="00753F63">
            <w:pPr>
              <w:pStyle w:val="MainText"/>
              <w:spacing w:line="240" w:lineRule="auto"/>
              <w:rPr>
                <w:rFonts w:ascii="Arial" w:hAnsi="Arial"/>
              </w:rPr>
            </w:pPr>
            <w:r>
              <w:rPr>
                <w:rFonts w:ascii="Arial" w:hAnsi="Arial"/>
                <w:iCs/>
              </w:rPr>
              <w:t>Principal Policy Adviser</w:t>
            </w:r>
          </w:p>
        </w:tc>
      </w:tr>
      <w:tr w:rsidR="00B32F5D" w14:paraId="101AE318" w14:textId="77777777" w:rsidTr="00B32F5D">
        <w:trPr>
          <w:trHeight w:val="340"/>
        </w:trPr>
        <w:tc>
          <w:tcPr>
            <w:tcW w:w="2802" w:type="dxa"/>
            <w:vAlign w:val="center"/>
            <w:hideMark/>
          </w:tcPr>
          <w:p w14:paraId="6C87EB94" w14:textId="77777777" w:rsidR="00B32F5D" w:rsidRDefault="00B32F5D">
            <w:pPr>
              <w:pStyle w:val="MainText"/>
              <w:spacing w:line="240" w:lineRule="auto"/>
              <w:rPr>
                <w:rFonts w:ascii="Arial" w:hAnsi="Arial"/>
                <w:b/>
              </w:rPr>
            </w:pPr>
            <w:r>
              <w:rPr>
                <w:rFonts w:ascii="Arial" w:hAnsi="Arial"/>
                <w:b/>
              </w:rPr>
              <w:t>Phone no:</w:t>
            </w:r>
          </w:p>
        </w:tc>
        <w:tc>
          <w:tcPr>
            <w:tcW w:w="6378" w:type="dxa"/>
            <w:vAlign w:val="center"/>
            <w:hideMark/>
          </w:tcPr>
          <w:p w14:paraId="356573DE" w14:textId="7BD3F5A0" w:rsidR="00B32F5D" w:rsidRDefault="00753F63">
            <w:pPr>
              <w:pStyle w:val="MainText"/>
              <w:spacing w:line="240" w:lineRule="auto"/>
              <w:rPr>
                <w:rFonts w:ascii="Arial" w:hAnsi="Arial"/>
              </w:rPr>
            </w:pPr>
            <w:r>
              <w:rPr>
                <w:rFonts w:ascii="Arial" w:hAnsi="Arial"/>
                <w:iCs/>
              </w:rPr>
              <w:t>0207 187 7384</w:t>
            </w:r>
          </w:p>
        </w:tc>
      </w:tr>
      <w:tr w:rsidR="00B32F5D" w14:paraId="427A58A1" w14:textId="77777777" w:rsidTr="00B32F5D">
        <w:trPr>
          <w:trHeight w:val="340"/>
        </w:trPr>
        <w:tc>
          <w:tcPr>
            <w:tcW w:w="2802" w:type="dxa"/>
            <w:vAlign w:val="center"/>
            <w:hideMark/>
          </w:tcPr>
          <w:p w14:paraId="7286C238" w14:textId="77777777" w:rsidR="00B32F5D" w:rsidRDefault="00B32F5D">
            <w:pPr>
              <w:pStyle w:val="MainText"/>
              <w:spacing w:line="240" w:lineRule="auto"/>
              <w:rPr>
                <w:rFonts w:ascii="Arial" w:hAnsi="Arial"/>
                <w:b/>
              </w:rPr>
            </w:pPr>
            <w:r>
              <w:rPr>
                <w:rFonts w:ascii="Arial" w:hAnsi="Arial"/>
                <w:b/>
              </w:rPr>
              <w:t>E-mail:</w:t>
            </w:r>
          </w:p>
        </w:tc>
        <w:tc>
          <w:tcPr>
            <w:tcW w:w="6378" w:type="dxa"/>
            <w:vAlign w:val="center"/>
            <w:hideMark/>
          </w:tcPr>
          <w:p w14:paraId="36D5C885" w14:textId="2D0B8242" w:rsidR="00B32F5D" w:rsidRDefault="007D19CF">
            <w:pPr>
              <w:pStyle w:val="MainText"/>
              <w:spacing w:line="240" w:lineRule="auto"/>
              <w:rPr>
                <w:rFonts w:ascii="Arial" w:hAnsi="Arial"/>
                <w:u w:val="single"/>
              </w:rPr>
            </w:pPr>
            <w:hyperlink r:id="rId11" w:history="1">
              <w:r w:rsidR="00753F63" w:rsidRPr="00E11336">
                <w:rPr>
                  <w:rStyle w:val="Hyperlink"/>
                  <w:rFonts w:ascii="Arial" w:hAnsi="Arial"/>
                </w:rPr>
                <w:t>rebecca.cox@local.gov.uk</w:t>
              </w:r>
            </w:hyperlink>
            <w:r w:rsidR="00B32F5D">
              <w:rPr>
                <w:rFonts w:ascii="Arial" w:hAnsi="Arial"/>
                <w:u w:val="single"/>
              </w:rPr>
              <w:t xml:space="preserve"> </w:t>
            </w:r>
          </w:p>
        </w:tc>
      </w:tr>
    </w:tbl>
    <w:p w14:paraId="203E429D" w14:textId="77777777" w:rsidR="004D5950" w:rsidRDefault="004D5950"/>
    <w:sectPr w:rsidR="004D5950" w:rsidSect="00573A25">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8C9B" w14:textId="77777777" w:rsidR="00FE3EE6" w:rsidRDefault="00FE3EE6" w:rsidP="00B32F5D">
      <w:r>
        <w:separator/>
      </w:r>
    </w:p>
  </w:endnote>
  <w:endnote w:type="continuationSeparator" w:id="0">
    <w:p w14:paraId="3B001A21" w14:textId="77777777" w:rsidR="00FE3EE6" w:rsidRDefault="00FE3EE6" w:rsidP="00B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3954" w14:textId="77777777" w:rsidR="00FE3EE6" w:rsidRDefault="00FE3EE6" w:rsidP="00B32F5D">
      <w:r>
        <w:separator/>
      </w:r>
    </w:p>
  </w:footnote>
  <w:footnote w:type="continuationSeparator" w:id="0">
    <w:p w14:paraId="46563880" w14:textId="77777777" w:rsidR="00FE3EE6" w:rsidRDefault="00FE3EE6" w:rsidP="00B3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FE3EE6" w14:paraId="39E869D9" w14:textId="77777777" w:rsidTr="00130A36">
      <w:tc>
        <w:tcPr>
          <w:tcW w:w="5812" w:type="dxa"/>
          <w:vMerge w:val="restart"/>
          <w:hideMark/>
        </w:tcPr>
        <w:p w14:paraId="60AA0415" w14:textId="77777777" w:rsidR="00FE3EE6" w:rsidRDefault="00FE3EE6" w:rsidP="00B32F5D">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49F390E4" wp14:editId="200A4C0D">
                <wp:extent cx="1319530" cy="775335"/>
                <wp:effectExtent l="0" t="0" r="0" b="571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18D970B5" w14:textId="77777777" w:rsidR="00FE3EE6" w:rsidRDefault="00FE3EE6" w:rsidP="00B32F5D">
          <w:pPr>
            <w:pStyle w:val="Header"/>
            <w:spacing w:line="276" w:lineRule="auto"/>
            <w:rPr>
              <w:rFonts w:ascii="Arial" w:hAnsi="Arial" w:cs="Arial"/>
              <w:b/>
              <w:szCs w:val="22"/>
              <w:lang w:eastAsia="en-US"/>
            </w:rPr>
          </w:pPr>
        </w:p>
        <w:p w14:paraId="756B8C0B" w14:textId="77777777" w:rsidR="00FE3EE6" w:rsidRDefault="00FE3EE6" w:rsidP="00B32F5D">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FE3EE6" w14:paraId="7E23A07A" w14:textId="77777777" w:rsidTr="00130A36">
      <w:trPr>
        <w:trHeight w:val="450"/>
      </w:trPr>
      <w:tc>
        <w:tcPr>
          <w:tcW w:w="5812" w:type="dxa"/>
          <w:vMerge/>
          <w:vAlign w:val="center"/>
          <w:hideMark/>
        </w:tcPr>
        <w:p w14:paraId="24317A62" w14:textId="77777777" w:rsidR="00FE3EE6" w:rsidRDefault="00FE3EE6" w:rsidP="00B32F5D">
          <w:pPr>
            <w:rPr>
              <w:rFonts w:ascii="Arial" w:hAnsi="Arial" w:cs="Arial"/>
              <w:lang w:eastAsia="en-US"/>
            </w:rPr>
          </w:pPr>
        </w:p>
      </w:tc>
      <w:tc>
        <w:tcPr>
          <w:tcW w:w="3214" w:type="dxa"/>
          <w:hideMark/>
        </w:tcPr>
        <w:p w14:paraId="1930BF32" w14:textId="77BFB173" w:rsidR="00FE3EE6" w:rsidRDefault="00FE3EE6" w:rsidP="00B32F5D">
          <w:pPr>
            <w:pStyle w:val="Header"/>
            <w:spacing w:before="60" w:line="276" w:lineRule="auto"/>
            <w:rPr>
              <w:rFonts w:ascii="Arial" w:hAnsi="Arial" w:cs="Arial"/>
              <w:szCs w:val="22"/>
              <w:lang w:eastAsia="en-US"/>
            </w:rPr>
          </w:pPr>
          <w:r>
            <w:rPr>
              <w:rFonts w:ascii="Arial" w:hAnsi="Arial" w:cs="Arial"/>
              <w:szCs w:val="22"/>
              <w:lang w:eastAsia="en-US"/>
            </w:rPr>
            <w:t>2 March 2017</w:t>
          </w:r>
        </w:p>
      </w:tc>
    </w:tr>
  </w:tbl>
  <w:p w14:paraId="37D054D1" w14:textId="77777777" w:rsidR="00FE3EE6" w:rsidRDefault="00FE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7C5C439A"/>
    <w:lvl w:ilvl="0" w:tplc="FF46C3C0">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772026D"/>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B35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AF6161"/>
    <w:multiLevelType w:val="hybridMultilevel"/>
    <w:tmpl w:val="009A7A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369B5"/>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D"/>
    <w:rsid w:val="0004244B"/>
    <w:rsid w:val="00130700"/>
    <w:rsid w:val="00130A36"/>
    <w:rsid w:val="0019021C"/>
    <w:rsid w:val="0020582D"/>
    <w:rsid w:val="00205D5E"/>
    <w:rsid w:val="002B78BC"/>
    <w:rsid w:val="002C122E"/>
    <w:rsid w:val="003B7FA9"/>
    <w:rsid w:val="00401291"/>
    <w:rsid w:val="0041565F"/>
    <w:rsid w:val="004D5950"/>
    <w:rsid w:val="004F27B0"/>
    <w:rsid w:val="004F4331"/>
    <w:rsid w:val="00514BD1"/>
    <w:rsid w:val="0055531A"/>
    <w:rsid w:val="00573A25"/>
    <w:rsid w:val="005C42C7"/>
    <w:rsid w:val="0061744B"/>
    <w:rsid w:val="00637CCD"/>
    <w:rsid w:val="00651791"/>
    <w:rsid w:val="006B1B3F"/>
    <w:rsid w:val="006D1C3D"/>
    <w:rsid w:val="006E5E09"/>
    <w:rsid w:val="00740F3E"/>
    <w:rsid w:val="00753F63"/>
    <w:rsid w:val="007771FA"/>
    <w:rsid w:val="007962E2"/>
    <w:rsid w:val="007D19CF"/>
    <w:rsid w:val="007D614E"/>
    <w:rsid w:val="007F2247"/>
    <w:rsid w:val="00836964"/>
    <w:rsid w:val="008B3BEF"/>
    <w:rsid w:val="00922C78"/>
    <w:rsid w:val="00934C16"/>
    <w:rsid w:val="00AA2F2E"/>
    <w:rsid w:val="00AD736B"/>
    <w:rsid w:val="00B32F5D"/>
    <w:rsid w:val="00BF14FB"/>
    <w:rsid w:val="00BF4452"/>
    <w:rsid w:val="00C01B27"/>
    <w:rsid w:val="00C9479A"/>
    <w:rsid w:val="00CB0F21"/>
    <w:rsid w:val="00CD3103"/>
    <w:rsid w:val="00CD654D"/>
    <w:rsid w:val="00D53523"/>
    <w:rsid w:val="00DA54C3"/>
    <w:rsid w:val="00DF4CD6"/>
    <w:rsid w:val="00E46DC6"/>
    <w:rsid w:val="00E85B51"/>
    <w:rsid w:val="00E931D8"/>
    <w:rsid w:val="00EC5582"/>
    <w:rsid w:val="00EE6EFF"/>
    <w:rsid w:val="00EF0CB0"/>
    <w:rsid w:val="00F56D51"/>
    <w:rsid w:val="00FE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66B4B6"/>
  <w15:chartTrackingRefBased/>
  <w15:docId w15:val="{B908F866-8FAB-4605-98E1-4DB43E44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5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F5D"/>
    <w:rPr>
      <w:color w:val="0000FF"/>
      <w:u w:val="single"/>
    </w:rPr>
  </w:style>
  <w:style w:type="paragraph" w:styleId="ListParagraph">
    <w:name w:val="List Paragraph"/>
    <w:basedOn w:val="Normal"/>
    <w:uiPriority w:val="34"/>
    <w:qFormat/>
    <w:rsid w:val="00B32F5D"/>
    <w:pPr>
      <w:ind w:left="720"/>
      <w:contextualSpacing/>
    </w:pPr>
  </w:style>
  <w:style w:type="character" w:customStyle="1" w:styleId="MainTextChar">
    <w:name w:val="Main Text Char"/>
    <w:link w:val="MainText"/>
    <w:locked/>
    <w:rsid w:val="00B32F5D"/>
    <w:rPr>
      <w:rFonts w:ascii="Frutiger 45 Light" w:hAnsi="Frutiger 45 Light"/>
    </w:rPr>
  </w:style>
  <w:style w:type="paragraph" w:customStyle="1" w:styleId="MainText">
    <w:name w:val="Main Text"/>
    <w:basedOn w:val="Normal"/>
    <w:link w:val="MainTextChar"/>
    <w:rsid w:val="00B32F5D"/>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B32F5D"/>
    <w:pPr>
      <w:spacing w:before="600" w:after="240"/>
    </w:pPr>
    <w:rPr>
      <w:rFonts w:ascii="Frutiger 55 Roman" w:hAnsi="Frutiger 55 Roman"/>
      <w:b/>
      <w:sz w:val="32"/>
    </w:rPr>
  </w:style>
  <w:style w:type="paragraph" w:customStyle="1" w:styleId="Default">
    <w:name w:val="Default"/>
    <w:rsid w:val="00B32F5D"/>
    <w:pPr>
      <w:autoSpaceDE w:val="0"/>
      <w:autoSpaceDN w:val="0"/>
      <w:adjustRightInd w:val="0"/>
      <w:spacing w:after="0" w:line="240" w:lineRule="auto"/>
    </w:pPr>
    <w:rPr>
      <w:color w:val="000000"/>
      <w:sz w:val="24"/>
      <w:szCs w:val="24"/>
    </w:rPr>
  </w:style>
  <w:style w:type="paragraph" w:styleId="Header">
    <w:name w:val="header"/>
    <w:basedOn w:val="Normal"/>
    <w:link w:val="HeaderChar"/>
    <w:unhideWhenUsed/>
    <w:rsid w:val="00B32F5D"/>
    <w:pPr>
      <w:tabs>
        <w:tab w:val="center" w:pos="4513"/>
        <w:tab w:val="right" w:pos="9026"/>
      </w:tabs>
    </w:pPr>
  </w:style>
  <w:style w:type="character" w:customStyle="1" w:styleId="HeaderChar">
    <w:name w:val="Header Char"/>
    <w:basedOn w:val="DefaultParagraphFont"/>
    <w:link w:val="Header"/>
    <w:rsid w:val="00B32F5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32F5D"/>
    <w:pPr>
      <w:tabs>
        <w:tab w:val="center" w:pos="4513"/>
        <w:tab w:val="right" w:pos="9026"/>
      </w:tabs>
    </w:pPr>
  </w:style>
  <w:style w:type="character" w:customStyle="1" w:styleId="FooterChar">
    <w:name w:val="Footer Char"/>
    <w:basedOn w:val="DefaultParagraphFont"/>
    <w:link w:val="Footer"/>
    <w:uiPriority w:val="99"/>
    <w:rsid w:val="00B32F5D"/>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D1C3D"/>
    <w:rPr>
      <w:color w:val="954F72" w:themeColor="followedHyperlink"/>
      <w:u w:val="single"/>
    </w:rPr>
  </w:style>
  <w:style w:type="paragraph" w:styleId="NoSpacing">
    <w:name w:val="No Spacing"/>
    <w:uiPriority w:val="1"/>
    <w:qFormat/>
    <w:rsid w:val="00F56D51"/>
    <w:pPr>
      <w:spacing w:after="0" w:line="240" w:lineRule="auto"/>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190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1C"/>
    <w:rPr>
      <w:rFonts w:ascii="Segoe UI" w:eastAsia="Times New Roman" w:hAnsi="Segoe UI" w:cs="Segoe UI"/>
      <w:sz w:val="18"/>
      <w:szCs w:val="18"/>
      <w:lang w:eastAsia="en-GB"/>
    </w:rPr>
  </w:style>
  <w:style w:type="paragraph" w:styleId="NormalWeb">
    <w:name w:val="Normal (Web)"/>
    <w:basedOn w:val="Normal"/>
    <w:uiPriority w:val="99"/>
    <w:unhideWhenUsed/>
    <w:rsid w:val="004F4331"/>
    <w:pPr>
      <w:spacing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3614">
      <w:bodyDiv w:val="1"/>
      <w:marLeft w:val="0"/>
      <w:marRight w:val="0"/>
      <w:marTop w:val="0"/>
      <w:marBottom w:val="0"/>
      <w:divBdr>
        <w:top w:val="none" w:sz="0" w:space="0" w:color="auto"/>
        <w:left w:val="none" w:sz="0" w:space="0" w:color="auto"/>
        <w:bottom w:val="none" w:sz="0" w:space="0" w:color="auto"/>
        <w:right w:val="none" w:sz="0" w:space="0" w:color="auto"/>
      </w:divBdr>
    </w:div>
    <w:div w:id="847988573">
      <w:bodyDiv w:val="1"/>
      <w:marLeft w:val="0"/>
      <w:marRight w:val="0"/>
      <w:marTop w:val="0"/>
      <w:marBottom w:val="0"/>
      <w:divBdr>
        <w:top w:val="none" w:sz="0" w:space="0" w:color="auto"/>
        <w:left w:val="none" w:sz="0" w:space="0" w:color="auto"/>
        <w:bottom w:val="none" w:sz="0" w:space="0" w:color="auto"/>
        <w:right w:val="none" w:sz="0" w:space="0" w:color="auto"/>
      </w:divBdr>
    </w:div>
    <w:div w:id="969435624">
      <w:bodyDiv w:val="1"/>
      <w:marLeft w:val="0"/>
      <w:marRight w:val="0"/>
      <w:marTop w:val="0"/>
      <w:marBottom w:val="0"/>
      <w:divBdr>
        <w:top w:val="none" w:sz="0" w:space="0" w:color="auto"/>
        <w:left w:val="none" w:sz="0" w:space="0" w:color="auto"/>
        <w:bottom w:val="none" w:sz="0" w:space="0" w:color="auto"/>
        <w:right w:val="none" w:sz="0" w:space="0" w:color="auto"/>
      </w:divBdr>
    </w:div>
    <w:div w:id="1059867868">
      <w:bodyDiv w:val="1"/>
      <w:marLeft w:val="0"/>
      <w:marRight w:val="0"/>
      <w:marTop w:val="0"/>
      <w:marBottom w:val="0"/>
      <w:divBdr>
        <w:top w:val="none" w:sz="0" w:space="0" w:color="auto"/>
        <w:left w:val="none" w:sz="0" w:space="0" w:color="auto"/>
        <w:bottom w:val="none" w:sz="0" w:space="0" w:color="auto"/>
        <w:right w:val="none" w:sz="0" w:space="0" w:color="auto"/>
      </w:divBdr>
    </w:div>
    <w:div w:id="1918056138">
      <w:bodyDiv w:val="1"/>
      <w:marLeft w:val="0"/>
      <w:marRight w:val="0"/>
      <w:marTop w:val="0"/>
      <w:marBottom w:val="0"/>
      <w:divBdr>
        <w:top w:val="none" w:sz="0" w:space="0" w:color="auto"/>
        <w:left w:val="none" w:sz="0" w:space="0" w:color="auto"/>
        <w:bottom w:val="none" w:sz="0" w:space="0" w:color="auto"/>
        <w:right w:val="none" w:sz="0" w:space="0" w:color="auto"/>
      </w:divBdr>
      <w:divsChild>
        <w:div w:id="661348255">
          <w:marLeft w:val="0"/>
          <w:marRight w:val="0"/>
          <w:marTop w:val="0"/>
          <w:marBottom w:val="390"/>
          <w:divBdr>
            <w:top w:val="single" w:sz="6" w:space="0" w:color="B2B2B2"/>
            <w:left w:val="single" w:sz="6" w:space="0" w:color="B2B2B2"/>
            <w:bottom w:val="single" w:sz="6" w:space="0" w:color="B2B2B2"/>
            <w:right w:val="single" w:sz="6" w:space="0" w:color="B2B2B2"/>
          </w:divBdr>
          <w:divsChild>
            <w:div w:id="409540984">
              <w:marLeft w:val="0"/>
              <w:marRight w:val="0"/>
              <w:marTop w:val="0"/>
              <w:marBottom w:val="0"/>
              <w:divBdr>
                <w:top w:val="none" w:sz="0" w:space="0" w:color="auto"/>
                <w:left w:val="none" w:sz="0" w:space="0" w:color="auto"/>
                <w:bottom w:val="none" w:sz="0" w:space="0" w:color="auto"/>
                <w:right w:val="none" w:sz="0" w:space="0" w:color="auto"/>
              </w:divBdr>
              <w:divsChild>
                <w:div w:id="171653561">
                  <w:marLeft w:val="0"/>
                  <w:marRight w:val="0"/>
                  <w:marTop w:val="0"/>
                  <w:marBottom w:val="0"/>
                  <w:divBdr>
                    <w:top w:val="none" w:sz="0" w:space="0" w:color="auto"/>
                    <w:left w:val="none" w:sz="0" w:space="0" w:color="auto"/>
                    <w:bottom w:val="none" w:sz="0" w:space="0" w:color="auto"/>
                    <w:right w:val="none" w:sz="0" w:space="0" w:color="auto"/>
                  </w:divBdr>
                  <w:divsChild>
                    <w:div w:id="597517403">
                      <w:marLeft w:val="0"/>
                      <w:marRight w:val="0"/>
                      <w:marTop w:val="0"/>
                      <w:marBottom w:val="0"/>
                      <w:divBdr>
                        <w:top w:val="single" w:sz="12" w:space="0" w:color="00B3E4"/>
                        <w:left w:val="none" w:sz="0" w:space="0" w:color="00B3E4"/>
                        <w:bottom w:val="none" w:sz="0" w:space="0" w:color="00B3E4"/>
                        <w:right w:val="none" w:sz="0" w:space="0" w:color="00B3E4"/>
                      </w:divBdr>
                      <w:divsChild>
                        <w:div w:id="1512449438">
                          <w:marLeft w:val="0"/>
                          <w:marRight w:val="0"/>
                          <w:marTop w:val="0"/>
                          <w:marBottom w:val="0"/>
                          <w:divBdr>
                            <w:top w:val="none" w:sz="0" w:space="0" w:color="auto"/>
                            <w:left w:val="none" w:sz="0" w:space="0" w:color="auto"/>
                            <w:bottom w:val="none" w:sz="0" w:space="0" w:color="auto"/>
                            <w:right w:val="none" w:sz="0" w:space="0" w:color="auto"/>
                          </w:divBdr>
                          <w:divsChild>
                            <w:div w:id="1167668807">
                              <w:marLeft w:val="0"/>
                              <w:marRight w:val="0"/>
                              <w:marTop w:val="0"/>
                              <w:marBottom w:val="0"/>
                              <w:divBdr>
                                <w:top w:val="none" w:sz="0" w:space="0" w:color="auto"/>
                                <w:left w:val="none" w:sz="0" w:space="0" w:color="auto"/>
                                <w:bottom w:val="none" w:sz="0" w:space="0" w:color="auto"/>
                                <w:right w:val="none" w:sz="0" w:space="0" w:color="auto"/>
                              </w:divBdr>
                              <w:divsChild>
                                <w:div w:id="617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11223">
      <w:bodyDiv w:val="1"/>
      <w:marLeft w:val="0"/>
      <w:marRight w:val="0"/>
      <w:marTop w:val="0"/>
      <w:marBottom w:val="0"/>
      <w:divBdr>
        <w:top w:val="none" w:sz="0" w:space="0" w:color="auto"/>
        <w:left w:val="none" w:sz="0" w:space="0" w:color="auto"/>
        <w:bottom w:val="none" w:sz="0" w:space="0" w:color="auto"/>
        <w:right w:val="none" w:sz="0" w:space="0" w:color="auto"/>
      </w:divBdr>
    </w:div>
    <w:div w:id="2142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4155-08D7-43A0-862E-E9218F4718FC}">
  <ds:schemaRef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c8febe6a-14d9-43ab-83c3-c48f478fa47c"/>
    <ds:schemaRef ds:uri="http://purl.org/dc/terms/"/>
    <ds:schemaRef ds:uri="http://schemas.microsoft.com/office/2006/documentManagement/types"/>
    <ds:schemaRef ds:uri="1c8a0e75-f4bc-4eb4-8ed0-578eaea9e1ca"/>
    <ds:schemaRef ds:uri="http://schemas.openxmlformats.org/package/2006/metadata/core-properties"/>
  </ds:schemaRefs>
</ds:datastoreItem>
</file>

<file path=customXml/itemProps2.xml><?xml version="1.0" encoding="utf-8"?>
<ds:datastoreItem xmlns:ds="http://schemas.openxmlformats.org/officeDocument/2006/customXml" ds:itemID="{0CD2C098-B6D3-4D40-9B8E-9B359DB76315}">
  <ds:schemaRefs>
    <ds:schemaRef ds:uri="http://schemas.microsoft.com/sharepoint/v3/contenttype/forms"/>
  </ds:schemaRefs>
</ds:datastoreItem>
</file>

<file path=customXml/itemProps3.xml><?xml version="1.0" encoding="utf-8"?>
<ds:datastoreItem xmlns:ds="http://schemas.openxmlformats.org/officeDocument/2006/customXml" ds:itemID="{400D089A-0155-4917-AAFA-DD57ED2AB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50B4A-9C3B-4B5F-8190-36F64B6E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44FB5DC7</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3</cp:revision>
  <dcterms:created xsi:type="dcterms:W3CDTF">2017-02-17T17:10:00Z</dcterms:created>
  <dcterms:modified xsi:type="dcterms:W3CDTF">2017-02-22T15:29:00Z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y fmtid="{D5CDD505-2E9C-101B-9397-08002B2CF9AE}" pid="3" name="TaxKeyword">
    <vt:lpwstr/>
  </property>
</Properties>
</file>